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F3C7" w14:textId="72AB3BA3" w:rsidR="00E42981" w:rsidRDefault="004D2DA2" w:rsidP="000E7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2DA2">
        <w:rPr>
          <w:rFonts w:ascii="Times New Roman" w:hAnsi="Times New Roman" w:cs="Times New Roman"/>
          <w:b/>
          <w:bCs/>
          <w:sz w:val="24"/>
          <w:szCs w:val="24"/>
        </w:rPr>
        <w:t>Rencana</w:t>
      </w:r>
      <w:proofErr w:type="spellEnd"/>
      <w:r w:rsidRPr="004D2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DA2">
        <w:rPr>
          <w:rFonts w:ascii="Times New Roman" w:hAnsi="Times New Roman" w:cs="Times New Roman"/>
          <w:b/>
          <w:bCs/>
          <w:sz w:val="24"/>
          <w:szCs w:val="24"/>
        </w:rPr>
        <w:t>Belanja</w:t>
      </w:r>
      <w:proofErr w:type="spellEnd"/>
      <w:r w:rsidRPr="004D2DA2">
        <w:rPr>
          <w:rFonts w:ascii="Times New Roman" w:hAnsi="Times New Roman" w:cs="Times New Roman"/>
          <w:b/>
          <w:bCs/>
          <w:sz w:val="24"/>
          <w:szCs w:val="24"/>
        </w:rPr>
        <w:t xml:space="preserve"> Daerah HSU di 2022 </w:t>
      </w:r>
      <w:proofErr w:type="spellStart"/>
      <w:r w:rsidRPr="004D2DA2">
        <w:rPr>
          <w:rFonts w:ascii="Times New Roman" w:hAnsi="Times New Roman" w:cs="Times New Roman"/>
          <w:b/>
          <w:bCs/>
          <w:sz w:val="24"/>
          <w:szCs w:val="24"/>
        </w:rPr>
        <w:t>Turun</w:t>
      </w:r>
      <w:proofErr w:type="spellEnd"/>
      <w:r w:rsidRPr="004D2DA2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proofErr w:type="gramStart"/>
      <w:r w:rsidRPr="004D2DA2">
        <w:rPr>
          <w:rFonts w:ascii="Times New Roman" w:hAnsi="Times New Roman" w:cs="Times New Roman"/>
          <w:b/>
          <w:bCs/>
          <w:sz w:val="24"/>
          <w:szCs w:val="24"/>
        </w:rPr>
        <w:t>,08</w:t>
      </w:r>
      <w:proofErr w:type="gramEnd"/>
      <w:r w:rsidRPr="004D2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DA2">
        <w:rPr>
          <w:rFonts w:ascii="Times New Roman" w:hAnsi="Times New Roman" w:cs="Times New Roman"/>
          <w:b/>
          <w:bCs/>
          <w:sz w:val="24"/>
          <w:szCs w:val="24"/>
        </w:rPr>
        <w:t>Persen</w:t>
      </w:r>
      <w:proofErr w:type="spellEnd"/>
    </w:p>
    <w:p w14:paraId="2E1BC497" w14:textId="77777777" w:rsidR="000E7619" w:rsidRPr="0009399B" w:rsidRDefault="000E7619" w:rsidP="000E7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20D7F2E4" w:rsidR="00E42981" w:rsidRPr="0009399B" w:rsidRDefault="009E4844" w:rsidP="000E7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1CD41F" wp14:editId="54593880">
            <wp:extent cx="3672840" cy="24485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cana Belanja Daerah HSU di 2022 Turun 12,08 Perse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09399B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26E44BD" w14:textId="426D5BD6" w:rsidR="0039253B" w:rsidRPr="000E7619" w:rsidRDefault="009E4844" w:rsidP="009E48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19">
        <w:rPr>
          <w:rFonts w:ascii="Times New Roman" w:hAnsi="Times New Roman" w:cs="Times New Roman"/>
          <w:bCs/>
          <w:i/>
          <w:iCs/>
          <w:sz w:val="20"/>
          <w:szCs w:val="20"/>
        </w:rPr>
        <w:t>https://kalselpos.com/2021/09/27/rencana-belanja-daerah-hsu-di-2022-turun-1208-persen/</w:t>
      </w:r>
    </w:p>
    <w:p w14:paraId="7FFB968E" w14:textId="77777777" w:rsidR="009E4844" w:rsidRDefault="009E4844" w:rsidP="00FF49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3B1BC" w14:textId="628F61E3" w:rsidR="009E4844" w:rsidRPr="000E7619" w:rsidRDefault="009E4844" w:rsidP="009E484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Rakyat Daerah (DPRD)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HSU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2022.</w:t>
      </w:r>
      <w:r w:rsidR="00220CA1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di Aula DPRD HSU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HSU 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Husairi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Abdi,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I DPRD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SH, MM,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Faturrahim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>.</w:t>
      </w:r>
      <w:r w:rsidR="00220CA1" w:rsidRPr="000E7619">
        <w:rPr>
          <w:rFonts w:ascii="Times New Roman" w:hAnsi="Times New Roman" w:cs="Times New Roman"/>
          <w:sz w:val="24"/>
          <w:szCs w:val="24"/>
        </w:rPr>
        <w:t xml:space="preserve"> </w:t>
      </w:r>
      <w:r w:rsidRPr="000E7619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HSU 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Husairi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Abdi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diajukannya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2022.</w:t>
      </w:r>
      <w:r w:rsidR="00220CA1" w:rsidRPr="000E7619">
        <w:rPr>
          <w:rFonts w:ascii="Times New Roman" w:hAnsi="Times New Roman" w:cs="Times New Roman"/>
          <w:sz w:val="24"/>
          <w:szCs w:val="24"/>
        </w:rPr>
        <w:t xml:space="preserve"> </w:t>
      </w:r>
      <w:r w:rsidRPr="000E761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RAPBD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2022.</w:t>
      </w:r>
      <w:r w:rsidR="00220CA1" w:rsidRPr="000E7619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="00220CA1" w:rsidRPr="000E7619">
        <w:rPr>
          <w:rFonts w:ascii="Times New Roman" w:hAnsi="Times New Roman" w:cs="Times New Roman"/>
          <w:sz w:val="24"/>
          <w:szCs w:val="24"/>
        </w:rPr>
        <w:t>Husairi</w:t>
      </w:r>
      <w:proofErr w:type="spellEnd"/>
      <w:r w:rsidR="00220CA1" w:rsidRPr="000E7619">
        <w:rPr>
          <w:rFonts w:ascii="Times New Roman" w:hAnsi="Times New Roman" w:cs="Times New Roman"/>
          <w:sz w:val="24"/>
          <w:szCs w:val="24"/>
        </w:rPr>
        <w:t xml:space="preserve"> Abdi </w:t>
      </w:r>
      <w:proofErr w:type="spellStart"/>
      <w:r w:rsidR="00220CA1" w:rsidRPr="000E761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20CA1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RAPBD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2022 yang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CA1" w:rsidRPr="000E7619">
        <w:rPr>
          <w:rFonts w:ascii="Times New Roman" w:hAnsi="Times New Roman" w:cs="Times New Roman"/>
          <w:sz w:val="24"/>
          <w:szCs w:val="24"/>
        </w:rPr>
        <w:t>dis</w:t>
      </w:r>
      <w:r w:rsidRPr="000E7619">
        <w:rPr>
          <w:rFonts w:ascii="Times New Roman" w:hAnsi="Times New Roman" w:cs="Times New Roman"/>
          <w:sz w:val="24"/>
          <w:szCs w:val="24"/>
        </w:rPr>
        <w:t>ampaikan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target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kami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diestimasikan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918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858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r w:rsidR="00220CA1" w:rsidRPr="000E7619">
        <w:rPr>
          <w:rFonts w:ascii="Times New Roman" w:hAnsi="Times New Roman" w:cs="Times New Roman"/>
          <w:sz w:val="24"/>
          <w:szCs w:val="24"/>
        </w:rPr>
        <w:t xml:space="preserve">S55 </w:t>
      </w:r>
      <w:proofErr w:type="spellStart"/>
      <w:r w:rsidR="00220CA1"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220CA1" w:rsidRPr="000E7619">
        <w:rPr>
          <w:rFonts w:ascii="Times New Roman" w:hAnsi="Times New Roman" w:cs="Times New Roman"/>
          <w:sz w:val="24"/>
          <w:szCs w:val="24"/>
        </w:rPr>
        <w:t xml:space="preserve"> 050 Rupiah,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952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Mili</w:t>
      </w:r>
      <w:r w:rsidR="00220CA1" w:rsidRPr="000E761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20CA1" w:rsidRPr="000E7619">
        <w:rPr>
          <w:rFonts w:ascii="Times New Roman" w:hAnsi="Times New Roman" w:cs="Times New Roman"/>
          <w:sz w:val="24"/>
          <w:szCs w:val="24"/>
        </w:rPr>
        <w:t xml:space="preserve"> 828 </w:t>
      </w:r>
      <w:proofErr w:type="spellStart"/>
      <w:r w:rsidR="00220CA1"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220CA1" w:rsidRPr="000E7619">
        <w:rPr>
          <w:rFonts w:ascii="Times New Roman" w:hAnsi="Times New Roman" w:cs="Times New Roman"/>
          <w:sz w:val="24"/>
          <w:szCs w:val="24"/>
        </w:rPr>
        <w:t xml:space="preserve"> 355 </w:t>
      </w:r>
      <w:proofErr w:type="spellStart"/>
      <w:r w:rsidR="00220CA1"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220CA1" w:rsidRPr="000E7619">
        <w:rPr>
          <w:rFonts w:ascii="Times New Roman" w:hAnsi="Times New Roman" w:cs="Times New Roman"/>
          <w:sz w:val="24"/>
          <w:szCs w:val="24"/>
        </w:rPr>
        <w:t xml:space="preserve"> 410 Rupiah,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669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360 Rupiah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E7619">
        <w:rPr>
          <w:rFonts w:ascii="Times New Roman" w:hAnsi="Times New Roman" w:cs="Times New Roman"/>
          <w:sz w:val="24"/>
          <w:szCs w:val="24"/>
        </w:rPr>
        <w:t>,8576</w:t>
      </w:r>
      <w:proofErr w:type="gram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>.</w:t>
      </w:r>
    </w:p>
    <w:p w14:paraId="25665AEE" w14:textId="1BA24142" w:rsidR="009E4844" w:rsidRPr="000E7619" w:rsidRDefault="00220CA1" w:rsidP="009E484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19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Husairi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Abdi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RAPBD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Daerah, </w:t>
      </w:r>
      <w:r w:rsidRPr="000E761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anggarkan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254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376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430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013 Rupiah,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426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773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051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913 Rupiah.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172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392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621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900 rupiah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9E4844" w:rsidRPr="000E7619">
        <w:rPr>
          <w:rFonts w:ascii="Times New Roman" w:hAnsi="Times New Roman" w:cs="Times New Roman"/>
          <w:sz w:val="24"/>
          <w:szCs w:val="24"/>
        </w:rPr>
        <w:t xml:space="preserve"> 12,08%</w:t>
      </w:r>
      <w:r w:rsidRPr="000E7619">
        <w:rPr>
          <w:rFonts w:ascii="Times New Roman" w:hAnsi="Times New Roman" w:cs="Times New Roman"/>
          <w:sz w:val="24"/>
          <w:szCs w:val="24"/>
        </w:rPr>
        <w:t>.</w:t>
      </w:r>
    </w:p>
    <w:p w14:paraId="02F9C860" w14:textId="2AA2B0F6" w:rsidR="009E4844" w:rsidRPr="000E7619" w:rsidRDefault="009E4844" w:rsidP="009E484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619">
        <w:rPr>
          <w:rFonts w:ascii="Times New Roman" w:hAnsi="Times New Roman" w:cs="Times New Roman"/>
          <w:sz w:val="24"/>
          <w:szCs w:val="24"/>
        </w:rPr>
        <w:t>Husairi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Abdi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338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517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774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963 Rupiah.</w:t>
      </w:r>
      <w:r w:rsidR="00220CA1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lastRenderedPageBreak/>
        <w:t>Pembiayaan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194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767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774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963 Rupiah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186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Rupiah.</w:t>
      </w:r>
      <w:r w:rsidR="00220CA1"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Rupiah,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338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517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774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963 Rupiah.</w:t>
      </w:r>
    </w:p>
    <w:p w14:paraId="1D9822D0" w14:textId="77777777" w:rsidR="00035982" w:rsidRPr="000E7619" w:rsidRDefault="00035982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0E7619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61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E7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0E7619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0E7619">
        <w:rPr>
          <w:rFonts w:ascii="Times New Roman" w:hAnsi="Times New Roman" w:cs="Times New Roman"/>
          <w:b/>
          <w:sz w:val="24"/>
          <w:szCs w:val="24"/>
        </w:rPr>
        <w:t>:</w:t>
      </w:r>
    </w:p>
    <w:p w14:paraId="260EAAA5" w14:textId="77777777" w:rsidR="00220CA1" w:rsidRPr="000E7619" w:rsidRDefault="009F7876" w:rsidP="00220CA1">
      <w:pPr>
        <w:pStyle w:val="ListParagraph"/>
        <w:numPr>
          <w:ilvl w:val="0"/>
          <w:numId w:val="1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E4844" w:rsidRPr="000E7619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https://kalselpos.com/2021/09/27/rencana-belanja-daerah-hsu-di-2022-turun-1208-persen/</w:t>
        </w:r>
      </w:hyperlink>
      <w:r w:rsidR="009E4844"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>Rencana</w:t>
      </w:r>
      <w:proofErr w:type="spellEnd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>Belanja</w:t>
      </w:r>
      <w:proofErr w:type="spellEnd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 xml:space="preserve"> Daerah HSU di 2022 </w:t>
      </w:r>
      <w:proofErr w:type="spellStart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>Turun</w:t>
      </w:r>
      <w:proofErr w:type="spellEnd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 xml:space="preserve"> 12</w:t>
      </w:r>
      <w:proofErr w:type="gramStart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>,08</w:t>
      </w:r>
      <w:proofErr w:type="gramEnd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E4844" w:rsidRPr="000E7619">
        <w:rPr>
          <w:rFonts w:ascii="Times New Roman" w:hAnsi="Times New Roman" w:cs="Times New Roman"/>
          <w:bCs/>
          <w:i/>
          <w:sz w:val="24"/>
          <w:szCs w:val="24"/>
        </w:rPr>
        <w:t>Persen</w:t>
      </w:r>
      <w:proofErr w:type="spellEnd"/>
      <w:r w:rsidR="00647EA9" w:rsidRPr="000E76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253B" w:rsidRPr="000E7619">
        <w:rPr>
          <w:rFonts w:ascii="Times New Roman" w:hAnsi="Times New Roman" w:cs="Times New Roman"/>
          <w:sz w:val="24"/>
          <w:szCs w:val="24"/>
        </w:rPr>
        <w:t xml:space="preserve"> </w:t>
      </w:r>
      <w:r w:rsidR="009E4844" w:rsidRPr="000E7619">
        <w:rPr>
          <w:rFonts w:ascii="Times New Roman" w:hAnsi="Times New Roman" w:cs="Times New Roman"/>
          <w:sz w:val="24"/>
          <w:szCs w:val="24"/>
        </w:rPr>
        <w:t>27</w:t>
      </w:r>
      <w:r w:rsidR="006D1912" w:rsidRPr="000E7619">
        <w:rPr>
          <w:rFonts w:ascii="Times New Roman" w:hAnsi="Times New Roman" w:cs="Times New Roman"/>
          <w:sz w:val="24"/>
          <w:szCs w:val="24"/>
        </w:rPr>
        <w:t xml:space="preserve"> September 2021</w:t>
      </w:r>
      <w:r w:rsidR="00CE28E0" w:rsidRPr="000E7619">
        <w:rPr>
          <w:rFonts w:ascii="Times New Roman" w:hAnsi="Times New Roman" w:cs="Times New Roman"/>
          <w:sz w:val="24"/>
          <w:szCs w:val="24"/>
        </w:rPr>
        <w:t>.</w:t>
      </w:r>
      <w:r w:rsidR="0039253B" w:rsidRPr="000E7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FC116" w14:textId="1B8C3C46" w:rsidR="00220CA1" w:rsidRPr="000E7619" w:rsidRDefault="009F7876" w:rsidP="00220CA1">
      <w:pPr>
        <w:pStyle w:val="ListParagraph"/>
        <w:numPr>
          <w:ilvl w:val="0"/>
          <w:numId w:val="1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20CA1" w:rsidRPr="000E7619">
          <w:rPr>
            <w:rStyle w:val="Hyperlink"/>
            <w:rFonts w:ascii="Times New Roman" w:hAnsi="Times New Roman" w:cs="Times New Roman"/>
            <w:sz w:val="24"/>
            <w:szCs w:val="24"/>
          </w:rPr>
          <w:t>https://infopublik.id/kategori/nusantara/566753/rapat-paripurna-wakil-bupati-hsu-paparkan-rancangan-apbd-tahun-2022#</w:t>
        </w:r>
      </w:hyperlink>
      <w:r w:rsidR="00220CA1"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CA1" w:rsidRPr="000E7619">
        <w:rPr>
          <w:rFonts w:ascii="Times New Roman" w:hAnsi="Times New Roman" w:cs="Times New Roman"/>
          <w:i/>
          <w:sz w:val="24"/>
          <w:szCs w:val="24"/>
        </w:rPr>
        <w:t>Rapat</w:t>
      </w:r>
      <w:proofErr w:type="spellEnd"/>
      <w:r w:rsidR="00220CA1" w:rsidRPr="000E76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0CA1" w:rsidRPr="000E7619">
        <w:rPr>
          <w:rFonts w:ascii="Times New Roman" w:hAnsi="Times New Roman" w:cs="Times New Roman"/>
          <w:i/>
          <w:sz w:val="24"/>
          <w:szCs w:val="24"/>
        </w:rPr>
        <w:t>Paripurna</w:t>
      </w:r>
      <w:proofErr w:type="spellEnd"/>
      <w:r w:rsidR="00220CA1" w:rsidRPr="000E7619">
        <w:rPr>
          <w:rFonts w:ascii="Times New Roman" w:hAnsi="Times New Roman" w:cs="Times New Roman"/>
          <w:i/>
          <w:sz w:val="24"/>
          <w:szCs w:val="24"/>
        </w:rPr>
        <w:t xml:space="preserve">, Wakil </w:t>
      </w:r>
      <w:proofErr w:type="spellStart"/>
      <w:r w:rsidR="00220CA1" w:rsidRPr="000E7619">
        <w:rPr>
          <w:rFonts w:ascii="Times New Roman" w:hAnsi="Times New Roman" w:cs="Times New Roman"/>
          <w:i/>
          <w:sz w:val="24"/>
          <w:szCs w:val="24"/>
        </w:rPr>
        <w:t>Bupati</w:t>
      </w:r>
      <w:proofErr w:type="spellEnd"/>
      <w:r w:rsidR="00220CA1" w:rsidRPr="000E7619">
        <w:rPr>
          <w:rFonts w:ascii="Times New Roman" w:hAnsi="Times New Roman" w:cs="Times New Roman"/>
          <w:i/>
          <w:sz w:val="24"/>
          <w:szCs w:val="24"/>
        </w:rPr>
        <w:t xml:space="preserve"> HSU </w:t>
      </w:r>
      <w:proofErr w:type="spellStart"/>
      <w:r w:rsidR="00220CA1" w:rsidRPr="000E7619">
        <w:rPr>
          <w:rFonts w:ascii="Times New Roman" w:hAnsi="Times New Roman" w:cs="Times New Roman"/>
          <w:i/>
          <w:sz w:val="24"/>
          <w:szCs w:val="24"/>
        </w:rPr>
        <w:t>Paparkan</w:t>
      </w:r>
      <w:proofErr w:type="spellEnd"/>
      <w:r w:rsidR="00220CA1" w:rsidRPr="000E76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0CA1" w:rsidRPr="000E7619">
        <w:rPr>
          <w:rFonts w:ascii="Times New Roman" w:hAnsi="Times New Roman" w:cs="Times New Roman"/>
          <w:i/>
          <w:sz w:val="24"/>
          <w:szCs w:val="24"/>
        </w:rPr>
        <w:t>Rancangan</w:t>
      </w:r>
      <w:proofErr w:type="spellEnd"/>
      <w:r w:rsidR="00220CA1" w:rsidRPr="000E7619">
        <w:rPr>
          <w:rFonts w:ascii="Times New Roman" w:hAnsi="Times New Roman" w:cs="Times New Roman"/>
          <w:i/>
          <w:sz w:val="24"/>
          <w:szCs w:val="24"/>
        </w:rPr>
        <w:t xml:space="preserve"> APBD </w:t>
      </w:r>
      <w:proofErr w:type="spellStart"/>
      <w:r w:rsidR="00220CA1" w:rsidRPr="000E7619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220CA1" w:rsidRPr="000E7619">
        <w:rPr>
          <w:rFonts w:ascii="Times New Roman" w:hAnsi="Times New Roman" w:cs="Times New Roman"/>
          <w:i/>
          <w:sz w:val="24"/>
          <w:szCs w:val="24"/>
        </w:rPr>
        <w:t xml:space="preserve"> 2022</w:t>
      </w:r>
      <w:r w:rsidR="00220CA1" w:rsidRPr="000E7619">
        <w:rPr>
          <w:rFonts w:ascii="Times New Roman" w:hAnsi="Times New Roman" w:cs="Times New Roman"/>
          <w:sz w:val="24"/>
          <w:szCs w:val="24"/>
        </w:rPr>
        <w:t>, 27 September 2021</w:t>
      </w:r>
    </w:p>
    <w:p w14:paraId="7DBF7B0C" w14:textId="757F7863" w:rsidR="005B27BE" w:rsidRPr="000E7619" w:rsidRDefault="005B27BE" w:rsidP="00FF49C8">
      <w:pPr>
        <w:pStyle w:val="ListParagraph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AA9EDF" w14:textId="1BE542E3" w:rsidR="00E42981" w:rsidRPr="000E7619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619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0E7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0E7619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0E7619">
        <w:rPr>
          <w:rFonts w:ascii="Times New Roman" w:hAnsi="Times New Roman" w:cs="Times New Roman"/>
          <w:b/>
          <w:sz w:val="24"/>
          <w:szCs w:val="24"/>
        </w:rPr>
        <w:t>:</w:t>
      </w:r>
    </w:p>
    <w:p w14:paraId="26E00A39" w14:textId="4D0CD620" w:rsidR="00C068F5" w:rsidRPr="000E7619" w:rsidRDefault="00C068F5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pengurang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6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proofErr w:type="gram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>.</w:t>
      </w:r>
    </w:p>
    <w:p w14:paraId="184FB4AB" w14:textId="65847DEE" w:rsidR="00C068F5" w:rsidRPr="000E7619" w:rsidRDefault="00C068F5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619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0E7619"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14:paraId="342443D5" w14:textId="058055D7" w:rsidR="00C068F5" w:rsidRPr="000E7619" w:rsidRDefault="00C068F5" w:rsidP="00C068F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19">
        <w:rPr>
          <w:rFonts w:ascii="Times New Roman" w:hAnsi="Times New Roman" w:cs="Times New Roman"/>
          <w:sz w:val="24"/>
          <w:szCs w:val="24"/>
        </w:rPr>
        <w:t xml:space="preserve">(1) APBD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6E4B15D9" w14:textId="6369C0C5" w:rsidR="00C068F5" w:rsidRPr="000E7619" w:rsidRDefault="00C068F5" w:rsidP="00C068F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19">
        <w:rPr>
          <w:rFonts w:ascii="Times New Roman" w:hAnsi="Times New Roman" w:cs="Times New Roman"/>
          <w:sz w:val="24"/>
          <w:szCs w:val="24"/>
        </w:rPr>
        <w:t xml:space="preserve">(2) APBD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mempedomani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KUA PPAS yang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RKPD.</w:t>
      </w:r>
    </w:p>
    <w:p w14:paraId="51920D02" w14:textId="16BAAE50" w:rsidR="00C068F5" w:rsidRPr="000E7619" w:rsidRDefault="00C068F5" w:rsidP="00C068F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19">
        <w:rPr>
          <w:rFonts w:ascii="Times New Roman" w:hAnsi="Times New Roman" w:cs="Times New Roman"/>
          <w:sz w:val="24"/>
          <w:szCs w:val="24"/>
        </w:rPr>
        <w:t xml:space="preserve">(3) APBD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stabilisasi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>.</w:t>
      </w:r>
    </w:p>
    <w:p w14:paraId="6B09E435" w14:textId="261A5B49" w:rsidR="00C068F5" w:rsidRPr="000E7619" w:rsidRDefault="00C068F5" w:rsidP="00C068F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19">
        <w:rPr>
          <w:rFonts w:ascii="Times New Roman" w:hAnsi="Times New Roman" w:cs="Times New Roman"/>
          <w:sz w:val="24"/>
          <w:szCs w:val="24"/>
        </w:rPr>
        <w:t xml:space="preserve">(4) APBD,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1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0E761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89D3E89" w14:textId="66BB4494" w:rsidR="00C068F5" w:rsidRPr="000E7619" w:rsidRDefault="00C068F5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8F5" w:rsidRPr="000E7619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F1A11" w14:textId="77777777" w:rsidR="009F7876" w:rsidRDefault="009F7876" w:rsidP="00E42981">
      <w:pPr>
        <w:spacing w:after="0" w:line="240" w:lineRule="auto"/>
      </w:pPr>
      <w:r>
        <w:separator/>
      </w:r>
    </w:p>
  </w:endnote>
  <w:endnote w:type="continuationSeparator" w:id="0">
    <w:p w14:paraId="3C734AD0" w14:textId="77777777" w:rsidR="009F7876" w:rsidRDefault="009F7876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1BD8FA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7619" w:rsidRPr="000E7619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095A4" w14:textId="77777777" w:rsidR="009F7876" w:rsidRDefault="009F7876" w:rsidP="00E42981">
      <w:pPr>
        <w:spacing w:after="0" w:line="240" w:lineRule="auto"/>
      </w:pPr>
      <w:r>
        <w:separator/>
      </w:r>
    </w:p>
  </w:footnote>
  <w:footnote w:type="continuationSeparator" w:id="0">
    <w:p w14:paraId="3CB27194" w14:textId="77777777" w:rsidR="009F7876" w:rsidRDefault="009F7876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663E"/>
    <w:multiLevelType w:val="multilevel"/>
    <w:tmpl w:val="35CA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D52E9"/>
    <w:rsid w:val="000E3038"/>
    <w:rsid w:val="000E7619"/>
    <w:rsid w:val="00220CA1"/>
    <w:rsid w:val="002701BF"/>
    <w:rsid w:val="002977CD"/>
    <w:rsid w:val="00375E65"/>
    <w:rsid w:val="003768AC"/>
    <w:rsid w:val="0039253B"/>
    <w:rsid w:val="003B6A48"/>
    <w:rsid w:val="003C4F38"/>
    <w:rsid w:val="00422967"/>
    <w:rsid w:val="004A75A5"/>
    <w:rsid w:val="004C7678"/>
    <w:rsid w:val="004D2DA2"/>
    <w:rsid w:val="0053422B"/>
    <w:rsid w:val="005A38B7"/>
    <w:rsid w:val="005B27BE"/>
    <w:rsid w:val="005D3E11"/>
    <w:rsid w:val="00647EA9"/>
    <w:rsid w:val="006D1912"/>
    <w:rsid w:val="00705C85"/>
    <w:rsid w:val="007E03E1"/>
    <w:rsid w:val="00803263"/>
    <w:rsid w:val="00814B61"/>
    <w:rsid w:val="00823004"/>
    <w:rsid w:val="00957D36"/>
    <w:rsid w:val="009E4844"/>
    <w:rsid w:val="009F7876"/>
    <w:rsid w:val="00A5324A"/>
    <w:rsid w:val="00AA083A"/>
    <w:rsid w:val="00AD32D1"/>
    <w:rsid w:val="00B509CF"/>
    <w:rsid w:val="00B87AA9"/>
    <w:rsid w:val="00B94326"/>
    <w:rsid w:val="00BB4D8D"/>
    <w:rsid w:val="00C068F5"/>
    <w:rsid w:val="00C304E8"/>
    <w:rsid w:val="00CD47ED"/>
    <w:rsid w:val="00CE28E0"/>
    <w:rsid w:val="00DB4F2A"/>
    <w:rsid w:val="00E15203"/>
    <w:rsid w:val="00E42981"/>
    <w:rsid w:val="00F37C0F"/>
    <w:rsid w:val="00F418C4"/>
    <w:rsid w:val="00F716A3"/>
    <w:rsid w:val="00F860E5"/>
    <w:rsid w:val="00FB6D69"/>
    <w:rsid w:val="00FC7A92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82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0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68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46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publik.id/kategori/nusantara/566753/rapat-paripurna-wakil-bupati-hsu-paparkan-rancangan-apbd-tahun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09/27/rencana-belanja-daerah-hsu-di-2022-turun-1208-persen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22E3-62AB-43AB-AB15-AEE5C4A6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2021-09-28T04:03:00Z</dcterms:created>
  <dcterms:modified xsi:type="dcterms:W3CDTF">2021-12-09T02:41:00Z</dcterms:modified>
</cp:coreProperties>
</file>