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B6E2" w14:textId="77777777" w:rsidR="00940DAB" w:rsidRPr="00940DAB" w:rsidRDefault="00940DAB" w:rsidP="00940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DAB">
        <w:rPr>
          <w:rFonts w:ascii="Times New Roman" w:hAnsi="Times New Roman" w:cs="Times New Roman"/>
          <w:b/>
          <w:bCs/>
          <w:sz w:val="24"/>
          <w:szCs w:val="24"/>
        </w:rPr>
        <w:t xml:space="preserve">HSS </w:t>
      </w:r>
      <w:proofErr w:type="spellStart"/>
      <w:r w:rsidRPr="00940DAB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94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0DAB">
        <w:rPr>
          <w:rFonts w:ascii="Times New Roman" w:hAnsi="Times New Roman" w:cs="Times New Roman"/>
          <w:b/>
          <w:bCs/>
          <w:sz w:val="24"/>
          <w:szCs w:val="24"/>
        </w:rPr>
        <w:t>Hibah</w:t>
      </w:r>
      <w:proofErr w:type="spellEnd"/>
      <w:r w:rsidRPr="00940DAB">
        <w:rPr>
          <w:rFonts w:ascii="Times New Roman" w:hAnsi="Times New Roman" w:cs="Times New Roman"/>
          <w:b/>
          <w:bCs/>
          <w:sz w:val="24"/>
          <w:szCs w:val="24"/>
        </w:rPr>
        <w:t xml:space="preserve"> BMN </w:t>
      </w:r>
      <w:proofErr w:type="spellStart"/>
      <w:r w:rsidRPr="00940DAB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94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0DAB">
        <w:rPr>
          <w:rFonts w:ascii="Times New Roman" w:hAnsi="Times New Roman" w:cs="Times New Roman"/>
          <w:b/>
          <w:bCs/>
          <w:sz w:val="24"/>
          <w:szCs w:val="24"/>
        </w:rPr>
        <w:t>Ditjen</w:t>
      </w:r>
      <w:proofErr w:type="spellEnd"/>
      <w:r w:rsidRPr="0094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0DAB">
        <w:rPr>
          <w:rFonts w:ascii="Times New Roman" w:hAnsi="Times New Roman" w:cs="Times New Roman"/>
          <w:b/>
          <w:bCs/>
          <w:sz w:val="24"/>
          <w:szCs w:val="24"/>
        </w:rPr>
        <w:t>Cipta</w:t>
      </w:r>
      <w:proofErr w:type="spellEnd"/>
      <w:r w:rsidRPr="0094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0DAB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</w:p>
    <w:p w14:paraId="6F8063C8" w14:textId="77777777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769A8E1" w:rsidR="00E42981" w:rsidRPr="00CE0A93" w:rsidRDefault="007D2113" w:rsidP="0072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A84FF8D" wp14:editId="2452824C">
            <wp:extent cx="3383280" cy="2255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S Dapat Hibah BMN dari Ditjen Cipta Kary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7D2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701ED97" w14:textId="0100B82D" w:rsidR="00DA256F" w:rsidRPr="00721380" w:rsidRDefault="007D2113" w:rsidP="007D2113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4"/>
          <w:szCs w:val="24"/>
        </w:rPr>
      </w:pPr>
      <w:r w:rsidRPr="00721380">
        <w:rPr>
          <w:rFonts w:ascii="Times New Roman" w:hAnsi="Times New Roman" w:cs="Times New Roman"/>
          <w:bCs/>
          <w:i/>
          <w:sz w:val="20"/>
          <w:szCs w:val="20"/>
        </w:rPr>
        <w:t>https://kalselpos.com/2021/10/06/hss-dapat-hibah-bmn-dari-ditjen-cipta-karya/</w:t>
      </w:r>
    </w:p>
    <w:p w14:paraId="6D604F0E" w14:textId="297A6DA1" w:rsidR="00DA256F" w:rsidRDefault="00DA256F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7A45517B" w14:textId="77777777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Direktorat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Jenderal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Cipta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Karya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Kementerian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Pekerjaan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Umum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Perumahan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Rakyat (PUPR)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menghibahkan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Barang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Milik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Negara (BMN)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) Hulu Sungai Selatan (HSS),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Selasa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(5/10) di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Pondok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Pesantren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Darul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Amien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Teluk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Labak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Daha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Utara.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Penandatanganan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berita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acara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serah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BMN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ditandatangani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Ditjen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Cipta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Karya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Kementerian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PUPR,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Prasarana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Permukiman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Wilayah Kalimantan Selatan (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),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Dardjat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Widjunarso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Achmad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05B00763" w14:textId="77777777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Penandatanganan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berita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acara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serah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BMN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disaksikan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Sekretaris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Daerah (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HSS, H Muhammad Noor,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pimpinan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Ponpes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Darul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Amien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OPD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terkait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Prasarana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Permukiman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Wilayah Kalimantan Selatan (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),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Dardjat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Widjunarso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mendapat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hibah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nilai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tunai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Rp5.891.421.234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pekerjaan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Bidang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Pengembangan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Prasarana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Pendidikan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Olahraga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Pasar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Bidang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Sanitasi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2021. </w:t>
      </w:r>
    </w:p>
    <w:p w14:paraId="7021A6CE" w14:textId="77777777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H Muhammad Noor 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Hibah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nilai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Rp5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miliar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terdiri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lima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dua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pondok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pesantren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tiga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SMP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SD,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semua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selesai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dipergunakan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hari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pihaknya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serahkan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HSS. </w:t>
      </w:r>
    </w:p>
    <w:p w14:paraId="42AABB65" w14:textId="77777777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Achmad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kasih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Kementerian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PUPR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Prasarana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Permukiman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Wilayah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memfasilitasi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pendidikan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dua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pondok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pesantren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tiga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sekolah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Achmad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Hiban</w:t>
      </w:r>
      <w:proofErr w:type="spellEnd"/>
      <w:proofErr w:type="gram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membantu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mudah-mudahan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kesempatan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membangun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lagi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di HSS.</w:t>
      </w:r>
    </w:p>
    <w:p w14:paraId="0F4EF970" w14:textId="419AF1F4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lastRenderedPageBreak/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khusus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Ponpes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Darul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Amien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meminta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Prasarana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Permukiman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Wilayah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membangunkan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rumah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susun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ustad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SDN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Hakurung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mendapat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dukungan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Prasarana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Permukiman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Wilayah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3C3E446" w14:textId="7144D1E9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Achmad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mengucapkan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lahan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tersedia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Insya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Allah kami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usulkan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sanitasi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pondok-pondok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pesantren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penting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CBFC3A7" w14:textId="73D0104C" w:rsidR="007D2113" w:rsidRPr="00721380" w:rsidRDefault="007D2113" w:rsidP="007D2113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Usai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serah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terima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BMN,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balai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meninjau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paket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pekerjaan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selesai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dikerjakan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diantaranya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MCK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santri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Ponpes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Darul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color w:val="2A2A2A"/>
          <w:sz w:val="24"/>
          <w:szCs w:val="24"/>
        </w:rPr>
        <w:t>Amien</w:t>
      </w:r>
      <w:proofErr w:type="spellEnd"/>
      <w:r w:rsidRPr="00721380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DCA04AB" w14:textId="77777777" w:rsidR="007D2113" w:rsidRPr="00721380" w:rsidRDefault="007D2113" w:rsidP="00DA256F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721380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21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721380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7213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B21F3A" w14:textId="77777777" w:rsidR="005F010C" w:rsidRPr="00721380" w:rsidRDefault="00892E76" w:rsidP="005F010C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7D2113" w:rsidRPr="00721380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https://kalselpos.com/2021/10/06/hss-dapat-hibah-bmn-dari-ditjen-cipta-karya/</w:t>
        </w:r>
      </w:hyperlink>
      <w:proofErr w:type="gramStart"/>
      <w:r w:rsidR="00DA256F" w:rsidRPr="00721380">
        <w:rPr>
          <w:rFonts w:ascii="Times New Roman" w:hAnsi="Times New Roman" w:cs="Times New Roman"/>
          <w:sz w:val="24"/>
          <w:szCs w:val="24"/>
        </w:rPr>
        <w:t>,</w:t>
      </w:r>
      <w:r w:rsidR="007D2113" w:rsidRPr="00721380">
        <w:rPr>
          <w:rFonts w:ascii="Times New Roman" w:hAnsi="Times New Roman" w:cs="Times New Roman"/>
          <w:sz w:val="24"/>
          <w:szCs w:val="24"/>
        </w:rPr>
        <w:t xml:space="preserve"> </w:t>
      </w:r>
      <w:r w:rsidR="00DA256F" w:rsidRPr="00721380">
        <w:rPr>
          <w:rFonts w:ascii="Times New Roman" w:hAnsi="Times New Roman" w:cs="Times New Roman"/>
          <w:sz w:val="24"/>
          <w:szCs w:val="24"/>
        </w:rPr>
        <w:t xml:space="preserve"> </w:t>
      </w:r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HSS</w:t>
      </w:r>
      <w:proofErr w:type="gramEnd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Dapat</w:t>
      </w:r>
      <w:proofErr w:type="spellEnd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BMN </w:t>
      </w:r>
      <w:proofErr w:type="spellStart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Ditjen</w:t>
      </w:r>
      <w:proofErr w:type="spellEnd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Cipta</w:t>
      </w:r>
      <w:proofErr w:type="spellEnd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2113" w:rsidRPr="00721380">
        <w:rPr>
          <w:rFonts w:ascii="Times New Roman" w:hAnsi="Times New Roman" w:cs="Times New Roman"/>
          <w:bCs/>
          <w:i/>
          <w:sz w:val="24"/>
          <w:szCs w:val="24"/>
        </w:rPr>
        <w:t>Karya</w:t>
      </w:r>
      <w:proofErr w:type="spellEnd"/>
      <w:r w:rsidR="00270ADD" w:rsidRPr="00721380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721380">
        <w:rPr>
          <w:rFonts w:ascii="Times New Roman" w:hAnsi="Times New Roman" w:cs="Times New Roman"/>
          <w:sz w:val="24"/>
          <w:szCs w:val="24"/>
        </w:rPr>
        <w:t xml:space="preserve"> </w:t>
      </w:r>
      <w:r w:rsidR="00DA256F" w:rsidRPr="0072138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A256F" w:rsidRPr="00721380">
        <w:rPr>
          <w:rFonts w:ascii="Times New Roman" w:hAnsi="Times New Roman" w:cs="Times New Roman"/>
          <w:sz w:val="24"/>
          <w:szCs w:val="24"/>
        </w:rPr>
        <w:t>Oktoer</w:t>
      </w:r>
      <w:proofErr w:type="spellEnd"/>
      <w:r w:rsidR="00270ADD" w:rsidRPr="0072138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5E07226" w14:textId="50CEA24B" w:rsidR="007D2113" w:rsidRPr="00721380" w:rsidRDefault="005F010C" w:rsidP="005F010C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Pr="0072138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https://apahabar.com/2021/10/pemkab-hss-terima-hibah-aset-senilai-rp-5-miliar-dari-kementerian-pupr/</w:t>
        </w:r>
      </w:hyperlink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set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Senilai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Rp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5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Miliar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bCs/>
          <w:i/>
          <w:sz w:val="24"/>
          <w:szCs w:val="24"/>
        </w:rPr>
        <w:t>Kementrian</w:t>
      </w:r>
      <w:proofErr w:type="spellEnd"/>
      <w:r w:rsidRPr="00721380">
        <w:rPr>
          <w:rFonts w:ascii="Times New Roman" w:hAnsi="Times New Roman" w:cs="Times New Roman"/>
          <w:bCs/>
          <w:i/>
          <w:sz w:val="24"/>
          <w:szCs w:val="24"/>
        </w:rPr>
        <w:t xml:space="preserve"> PUPR, </w:t>
      </w:r>
      <w:r w:rsidRPr="0072138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Oktoer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4B84B82" w14:textId="77777777" w:rsidR="00DA256F" w:rsidRPr="00721380" w:rsidRDefault="00DA256F" w:rsidP="00DA256F">
      <w:pPr>
        <w:pStyle w:val="ListParagraph"/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79485133" w:rsidR="00E42981" w:rsidRPr="00721380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721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721380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721380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721380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721380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721380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lastRenderedPageBreak/>
        <w:t>memperhatikan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721380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721380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721380" w:rsidRDefault="00D66891" w:rsidP="00D66891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 </w:t>
      </w:r>
      <w:r w:rsidRPr="00721380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721380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721380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721380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721380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721380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lastRenderedPageBreak/>
        <w:t>Penanggulangan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721380" w:rsidRDefault="00D66891" w:rsidP="00D66891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721380" w:rsidRDefault="00D66891" w:rsidP="00D66891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721380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721380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380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721380" w:rsidRDefault="00D66891" w:rsidP="00D66891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721380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721380" w:rsidRDefault="00D66891" w:rsidP="00D668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8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38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0110E" w14:textId="77777777" w:rsidR="00D66891" w:rsidRPr="00721380" w:rsidRDefault="00D6689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721380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B09E" w14:textId="77777777" w:rsidR="00892E76" w:rsidRDefault="00892E76" w:rsidP="00E42981">
      <w:pPr>
        <w:spacing w:after="0" w:line="240" w:lineRule="auto"/>
      </w:pPr>
      <w:r>
        <w:separator/>
      </w:r>
    </w:p>
  </w:endnote>
  <w:endnote w:type="continuationSeparator" w:id="0">
    <w:p w14:paraId="144133E2" w14:textId="77777777" w:rsidR="00892E76" w:rsidRDefault="00892E76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36AA6B07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380" w:rsidRPr="00721380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8A58" w14:textId="77777777" w:rsidR="00892E76" w:rsidRDefault="00892E76" w:rsidP="00E42981">
      <w:pPr>
        <w:spacing w:after="0" w:line="240" w:lineRule="auto"/>
      </w:pPr>
      <w:r>
        <w:separator/>
      </w:r>
    </w:p>
  </w:footnote>
  <w:footnote w:type="continuationSeparator" w:id="0">
    <w:p w14:paraId="08DCF33B" w14:textId="77777777" w:rsidR="00892E76" w:rsidRDefault="00892E76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A2325"/>
    <w:rsid w:val="000B53DE"/>
    <w:rsid w:val="000E3038"/>
    <w:rsid w:val="00104F65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3422B"/>
    <w:rsid w:val="005A38B7"/>
    <w:rsid w:val="005F010C"/>
    <w:rsid w:val="00682425"/>
    <w:rsid w:val="006D1912"/>
    <w:rsid w:val="006E2B11"/>
    <w:rsid w:val="006E6BDD"/>
    <w:rsid w:val="00705C85"/>
    <w:rsid w:val="00721016"/>
    <w:rsid w:val="00721380"/>
    <w:rsid w:val="007A4D2B"/>
    <w:rsid w:val="007D2113"/>
    <w:rsid w:val="007E03E1"/>
    <w:rsid w:val="00803263"/>
    <w:rsid w:val="00814B61"/>
    <w:rsid w:val="00823004"/>
    <w:rsid w:val="008653CE"/>
    <w:rsid w:val="00892E76"/>
    <w:rsid w:val="00940DAB"/>
    <w:rsid w:val="00957D36"/>
    <w:rsid w:val="00A43EB6"/>
    <w:rsid w:val="00AB41D0"/>
    <w:rsid w:val="00AD32D1"/>
    <w:rsid w:val="00B0464D"/>
    <w:rsid w:val="00B24776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66891"/>
    <w:rsid w:val="00DA256F"/>
    <w:rsid w:val="00DB4F2A"/>
    <w:rsid w:val="00E42981"/>
    <w:rsid w:val="00EE779B"/>
    <w:rsid w:val="00EF09DE"/>
    <w:rsid w:val="00F37C0F"/>
    <w:rsid w:val="00F418C4"/>
    <w:rsid w:val="00F716A3"/>
    <w:rsid w:val="00F84937"/>
    <w:rsid w:val="00F85D10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habar.com/2021/10/pemkab-hss-terima-hibah-aset-senilai-rp-5-miliar-dari-kementerian-pu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06/hss-dapat-hibah-bmn-dari-ditjen-cipta-karya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D31C-E0DA-4741-971C-EDE76E21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2021-10-12T07:12:00Z</dcterms:created>
  <dcterms:modified xsi:type="dcterms:W3CDTF">2021-12-09T02:33:00Z</dcterms:modified>
</cp:coreProperties>
</file>