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4BEA" w14:textId="77777777" w:rsidR="005D43C1" w:rsidRPr="005D43C1" w:rsidRDefault="005D43C1" w:rsidP="005D4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Bersama</w:t>
      </w:r>
      <w:proofErr w:type="spellEnd"/>
      <w:r w:rsidRPr="005D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Pelindo</w:t>
      </w:r>
      <w:proofErr w:type="spellEnd"/>
      <w:r w:rsidRPr="005D43C1">
        <w:rPr>
          <w:rFonts w:ascii="Times New Roman" w:hAnsi="Times New Roman" w:cs="Times New Roman"/>
          <w:b/>
          <w:bCs/>
          <w:sz w:val="24"/>
          <w:szCs w:val="24"/>
        </w:rPr>
        <w:t xml:space="preserve"> III, </w:t>
      </w: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Pemkab</w:t>
      </w:r>
      <w:proofErr w:type="spellEnd"/>
      <w:r w:rsidRPr="005D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Bagikan</w:t>
      </w:r>
      <w:proofErr w:type="spellEnd"/>
      <w:r w:rsidRPr="005D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Paket</w:t>
      </w:r>
      <w:proofErr w:type="spellEnd"/>
      <w:r w:rsidRPr="005D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Hewan</w:t>
      </w:r>
      <w:proofErr w:type="spellEnd"/>
      <w:r w:rsidRPr="005D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b/>
          <w:bCs/>
          <w:sz w:val="24"/>
          <w:szCs w:val="24"/>
        </w:rPr>
        <w:t>Kurban</w:t>
      </w:r>
      <w:proofErr w:type="spellEnd"/>
    </w:p>
    <w:p w14:paraId="068F9BCC" w14:textId="4E470884" w:rsidR="005D43C1" w:rsidRPr="00C0677C" w:rsidRDefault="005D43C1" w:rsidP="004605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6C5E2E5" w:rsidR="00E42981" w:rsidRPr="00CE0A93" w:rsidRDefault="005D43C1" w:rsidP="00460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B7E0D28" wp14:editId="2471D7A5">
            <wp:extent cx="3223260" cy="18129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5729794589234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082" cy="181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5D4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3F3080" w14:textId="605154E4" w:rsidR="00813460" w:rsidRPr="00460564" w:rsidRDefault="005D43C1" w:rsidP="005D43C1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4"/>
          <w:szCs w:val="24"/>
        </w:rPr>
      </w:pPr>
      <w:r w:rsidRPr="00460564">
        <w:rPr>
          <w:rFonts w:ascii="Times New Roman" w:hAnsi="Times New Roman" w:cs="Times New Roman"/>
          <w:bCs/>
          <w:i/>
          <w:sz w:val="20"/>
          <w:szCs w:val="20"/>
        </w:rPr>
        <w:t>https://www.metrokalimantan.com/2021/07/bersama-pelindo-iii-pemkab-kotabaru.html</w:t>
      </w:r>
    </w:p>
    <w:p w14:paraId="0D007DB7" w14:textId="77777777" w:rsidR="005D43C1" w:rsidRDefault="005D43C1" w:rsidP="005D43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6EB9B259" w14:textId="7A995FD1" w:rsidR="005D43C1" w:rsidRDefault="005D43C1" w:rsidP="004605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Menjelang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Idul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Adha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2021,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Pelabuhan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Indonesia III (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Persero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membagikan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paket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sembilan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bahan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pokok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sembako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1.500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paket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4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ekor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sapi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bertujuan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meringankan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Bumi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Saijaan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tengah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masa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pandemi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Covid-19,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Kamis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(8/7/2021).</w:t>
      </w:r>
    </w:p>
    <w:p w14:paraId="6C3A77BF" w14:textId="0B859DC9" w:rsidR="005D43C1" w:rsidRPr="005D43C1" w:rsidRDefault="005D43C1" w:rsidP="004605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Sayed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Jafar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sambutannya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dibacakan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Daerah Said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menyampaikan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apresiasi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penghargaan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setinggi-tingginya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PT.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Pelindo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III (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Persero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) Regional Kalimantan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Cabang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menunjukkan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kepeduliannya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terhad</w:t>
      </w:r>
      <w:r>
        <w:rPr>
          <w:rFonts w:ascii="Times New Roman" w:hAnsi="Times New Roman" w:cs="Times New Roman"/>
          <w:color w:val="2A2A2A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r w:rsidRPr="005D43C1">
        <w:rPr>
          <w:rFonts w:ascii="Times New Roman" w:hAnsi="Times New Roman" w:cs="Times New Roman"/>
          <w:color w:val="2A2A2A"/>
          <w:sz w:val="24"/>
          <w:szCs w:val="24"/>
        </w:rPr>
        <w:t>"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Penyerahan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sembako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gratis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hewan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kurban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adalah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luar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biasa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memenuhi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kebutuha</w:t>
      </w:r>
      <w:r>
        <w:rPr>
          <w:rFonts w:ascii="Times New Roman" w:hAnsi="Times New Roman" w:cs="Times New Roman"/>
          <w:color w:val="2A2A2A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,"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jelasnya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C15860C" w14:textId="4AB30C32" w:rsidR="005D43C1" w:rsidRPr="005D43C1" w:rsidRDefault="005D43C1" w:rsidP="004605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PT.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Pelindo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III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CSR-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nya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terus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mendukung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program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peningkatan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menge</w:t>
      </w:r>
      <w:r>
        <w:rPr>
          <w:rFonts w:ascii="Times New Roman" w:hAnsi="Times New Roman" w:cs="Times New Roman"/>
          <w:color w:val="2A2A2A"/>
          <w:sz w:val="24"/>
          <w:szCs w:val="24"/>
        </w:rPr>
        <w:t>depankan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gotong royong.  </w:t>
      </w:r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"Kami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nama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kasih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PT.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Pelindo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III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Cabang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menyalurkan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CSR-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nya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bermanfaat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dibutuhkan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masa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pandemi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,"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ujar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agar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wilayah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kepe</w:t>
      </w:r>
      <w:r>
        <w:rPr>
          <w:rFonts w:ascii="Times New Roman" w:hAnsi="Times New Roman" w:cs="Times New Roman"/>
          <w:color w:val="2A2A2A"/>
          <w:sz w:val="24"/>
          <w:szCs w:val="24"/>
        </w:rPr>
        <w:t>duliannya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</w:p>
    <w:p w14:paraId="777C1D17" w14:textId="5DEDDFC5" w:rsidR="005D43C1" w:rsidRPr="005D43C1" w:rsidRDefault="005D43C1" w:rsidP="004605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General Manager PT.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Pelindo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III (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Persero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) Regional Kalimantan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Cabang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Zainal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Abidin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menerangkan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guna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menyukseskan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salah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prioritas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program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kerja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BUMN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sosial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terdampak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Covid-19,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membagikan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sembako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1500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4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hewan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kurban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sek</w:t>
      </w:r>
      <w:r>
        <w:rPr>
          <w:rFonts w:ascii="Times New Roman" w:hAnsi="Times New Roman" w:cs="Times New Roman"/>
          <w:color w:val="2A2A2A"/>
          <w:sz w:val="24"/>
          <w:szCs w:val="24"/>
        </w:rPr>
        <w:t>itar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r w:rsidRPr="005D43C1">
        <w:rPr>
          <w:rFonts w:ascii="Times New Roman" w:hAnsi="Times New Roman" w:cs="Times New Roman"/>
          <w:color w:val="2A2A2A"/>
          <w:sz w:val="24"/>
          <w:szCs w:val="24"/>
        </w:rPr>
        <w:t>"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diberikan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setiap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lastRenderedPageBreak/>
        <w:t>tahunnya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di mana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sembako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1.500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paket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700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Mekar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Putih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Selayar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,"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ungkapnya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B640094" w14:textId="0EF606C9" w:rsidR="005D43C1" w:rsidRPr="005D43C1" w:rsidRDefault="005D43C1" w:rsidP="004605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Total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paket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dibagikan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2.200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paket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sembako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PT.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Pelindo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III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mengalokasikan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4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ekor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hewan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kurban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wilayah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dibagikan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Lembaga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Permasyarakatan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Lapas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Dirgahayu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Stagen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Gunung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Sari,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2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ekor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Mekar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Putih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5D43C1">
        <w:rPr>
          <w:rFonts w:ascii="Times New Roman" w:hAnsi="Times New Roman" w:cs="Times New Roman"/>
          <w:color w:val="2A2A2A"/>
          <w:sz w:val="24"/>
          <w:szCs w:val="24"/>
        </w:rPr>
        <w:t>"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 kami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ingin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berbagi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perayaan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Idhul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Adha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di masa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pandemi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Covid-19.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kami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serahkan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simbolis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masing-masing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mendapatkan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,"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pungkasnya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9101C83" w14:textId="7CDF1138" w:rsidR="005D43C1" w:rsidRPr="00CE0A93" w:rsidRDefault="005D43C1" w:rsidP="004605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Said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General Manager PT.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Pelindo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III Zainal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Abidin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Danlanal</w:t>
      </w:r>
      <w:proofErr w:type="spellEnd"/>
      <w:r w:rsidRPr="005D43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5D43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</w:p>
    <w:p w14:paraId="1B4F40BC" w14:textId="77777777" w:rsidR="005D43C1" w:rsidRDefault="005D43C1" w:rsidP="004605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0D0887D2" w:rsidR="00E42981" w:rsidRPr="00CE0A93" w:rsidRDefault="00814B61" w:rsidP="004605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A9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E0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93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CE0A93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CE0A93">
        <w:rPr>
          <w:rFonts w:ascii="Times New Roman" w:hAnsi="Times New Roman" w:cs="Times New Roman"/>
          <w:b/>
          <w:sz w:val="24"/>
          <w:szCs w:val="24"/>
        </w:rPr>
        <w:t>:</w:t>
      </w:r>
    </w:p>
    <w:p w14:paraId="12F37D0C" w14:textId="758A98D2" w:rsidR="00A9051D" w:rsidRPr="005D43C1" w:rsidRDefault="00231995" w:rsidP="00460564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5D43C1" w:rsidRPr="0056203B">
          <w:rPr>
            <w:rStyle w:val="Hyperlink"/>
          </w:rPr>
          <w:t>https://www.metrokalimantan.com/2021/07/bersama-pelindo-iii-pemkab-kotabaru.html</w:t>
        </w:r>
      </w:hyperlink>
      <w:proofErr w:type="gramStart"/>
      <w:r w:rsidR="00994276">
        <w:rPr>
          <w:rFonts w:ascii="Times New Roman" w:hAnsi="Times New Roman" w:cs="Times New Roman"/>
          <w:sz w:val="24"/>
          <w:szCs w:val="24"/>
        </w:rPr>
        <w:t>,</w:t>
      </w:r>
      <w:r w:rsidR="005D43C1">
        <w:rPr>
          <w:rFonts w:ascii="Times New Roman" w:hAnsi="Times New Roman" w:cs="Times New Roman"/>
          <w:sz w:val="24"/>
          <w:szCs w:val="24"/>
        </w:rPr>
        <w:t xml:space="preserve"> </w:t>
      </w:r>
      <w:r w:rsidR="0081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Bersama</w:t>
      </w:r>
      <w:proofErr w:type="spellEnd"/>
      <w:proofErr w:type="gramEnd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Pelindo</w:t>
      </w:r>
      <w:proofErr w:type="spellEnd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 xml:space="preserve"> III,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Bagikan</w:t>
      </w:r>
      <w:proofErr w:type="spellEnd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Paket</w:t>
      </w:r>
      <w:proofErr w:type="spellEnd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Hewan</w:t>
      </w:r>
      <w:proofErr w:type="spellEnd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 w:rsidRPr="005D43C1">
        <w:rPr>
          <w:rFonts w:ascii="Times New Roman" w:hAnsi="Times New Roman" w:cs="Times New Roman"/>
          <w:bCs/>
          <w:i/>
          <w:sz w:val="24"/>
          <w:szCs w:val="24"/>
        </w:rPr>
        <w:t>Kurban</w:t>
      </w:r>
      <w:proofErr w:type="spellEnd"/>
      <w:r w:rsidR="00270ADD" w:rsidRPr="00B0464D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B0464D">
        <w:rPr>
          <w:rFonts w:ascii="Times New Roman" w:hAnsi="Times New Roman" w:cs="Times New Roman"/>
          <w:sz w:val="24"/>
          <w:szCs w:val="24"/>
        </w:rPr>
        <w:t xml:space="preserve"> </w:t>
      </w:r>
      <w:r w:rsidR="00994276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99427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B0464D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5383223" w14:textId="5D399C05" w:rsidR="005D43C1" w:rsidRPr="005D43C1" w:rsidRDefault="00231995" w:rsidP="00460564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5D43C1" w:rsidRPr="005D43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https://apahabar.com/2021/07/bupati-apresiasi-pelindo-iii-bagikan-ribuan-sembako-hewan-kurban-jelang-idul-adha/</w:t>
        </w:r>
      </w:hyperlink>
      <w:r w:rsidR="005D43C1" w:rsidRPr="005D43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Apresiasi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Pelindo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III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Bagikan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Ribuan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Sembako-Hewan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Kurban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Jelang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Idul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3C1">
        <w:rPr>
          <w:rFonts w:ascii="Times New Roman" w:hAnsi="Times New Roman" w:cs="Times New Roman"/>
          <w:bCs/>
          <w:i/>
          <w:sz w:val="24"/>
          <w:szCs w:val="24"/>
        </w:rPr>
        <w:t>Adha</w:t>
      </w:r>
      <w:proofErr w:type="spellEnd"/>
      <w:r w:rsidR="005D43C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D43C1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5D43C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5D43C1" w:rsidRPr="00B0464D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6AA9EDF" w14:textId="5D1BC927" w:rsidR="00E42981" w:rsidRDefault="00E42981" w:rsidP="004605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A93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CE0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CE0A93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CE0A93">
        <w:rPr>
          <w:rFonts w:ascii="Times New Roman" w:hAnsi="Times New Roman" w:cs="Times New Roman"/>
          <w:b/>
          <w:sz w:val="24"/>
          <w:szCs w:val="24"/>
        </w:rPr>
        <w:t>:</w:t>
      </w:r>
    </w:p>
    <w:p w14:paraId="32A5DEBE" w14:textId="77777777" w:rsidR="005D43C1" w:rsidRPr="003677D7" w:rsidRDefault="005D43C1" w:rsidP="00460564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74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40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2007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(“UU PT”) yang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berbunyi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05EE815" w14:textId="77777777" w:rsidR="005D43C1" w:rsidRPr="003677D7" w:rsidRDefault="005D43C1" w:rsidP="00460564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Perseroan yang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usahanya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FA24EC" w14:textId="77777777" w:rsidR="005D43C1" w:rsidRPr="003677D7" w:rsidRDefault="005D43C1" w:rsidP="00460564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Pengertian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CSR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UU PT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dikenal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istilah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sebagaimana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disebutkan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angka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3 UU PT,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E6773E2" w14:textId="77777777" w:rsidR="005D43C1" w:rsidRPr="003677D7" w:rsidRDefault="005D43C1" w:rsidP="00460564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komitmen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berperan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pembangunan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berkelanjutan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setempat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D59292" w14:textId="77777777" w:rsidR="005D43C1" w:rsidRPr="003677D7" w:rsidRDefault="005D43C1" w:rsidP="00460564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Peraturan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Pemerintah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47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 2012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(“PP 47/2012”) yang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bunyinya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964D357" w14:textId="77777777" w:rsidR="005D43C1" w:rsidRPr="003677D7" w:rsidRDefault="005D43C1" w:rsidP="00460564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0C8473" w14:textId="77777777" w:rsidR="005D43C1" w:rsidRPr="003677D7" w:rsidRDefault="005D43C1" w:rsidP="00460564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Kekhususan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CSR di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108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2009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Pertambangan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Mineral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 xml:space="preserve"> Batubara (“UU 4/2009”), </w:t>
      </w:r>
      <w:proofErr w:type="spellStart"/>
      <w:r w:rsidRPr="003677D7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3677D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742136F" w14:textId="77777777" w:rsidR="005D43C1" w:rsidRPr="003677D7" w:rsidRDefault="005D43C1" w:rsidP="00460564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Pemegang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pemberdayaan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F05346" w14:textId="77777777" w:rsidR="005D43C1" w:rsidRPr="003677D7" w:rsidRDefault="005D43C1" w:rsidP="00460564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Pengaturan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CSR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diatur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Batubara (“PP 23/2010”)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diubah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Kelima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Batubara (“PP 8/2018”).</w:t>
      </w:r>
    </w:p>
    <w:p w14:paraId="2AB7AF59" w14:textId="77777777" w:rsidR="005D43C1" w:rsidRPr="003677D7" w:rsidRDefault="005D43C1" w:rsidP="00460564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UU PT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PP 47/2012,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perseroan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dikenai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CEBA2E" w14:textId="77777777" w:rsidR="005D43C1" w:rsidRPr="003677D7" w:rsidRDefault="005D43C1" w:rsidP="00460564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Fokusnya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mengacu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PP 23/2010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beserta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perubahannya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kewajiban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dikenakan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administratif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C9502E" w14:textId="77777777" w:rsidR="005D43C1" w:rsidRPr="003677D7" w:rsidRDefault="005D43C1" w:rsidP="00460564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peringatan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tertulis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15A38B" w14:textId="77777777" w:rsidR="005D43C1" w:rsidRPr="003677D7" w:rsidRDefault="005D43C1" w:rsidP="00460564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penghentian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batubara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</w:p>
    <w:p w14:paraId="332FD321" w14:textId="77777777" w:rsidR="005D43C1" w:rsidRPr="003677D7" w:rsidRDefault="005D43C1" w:rsidP="00460564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677D7">
        <w:rPr>
          <w:rFonts w:ascii="Times New Roman" w:eastAsia="Calibri" w:hAnsi="Times New Roman" w:cs="Times New Roman"/>
          <w:sz w:val="24"/>
          <w:szCs w:val="24"/>
        </w:rPr>
        <w:t>pencabutan</w:t>
      </w:r>
      <w:proofErr w:type="spellEnd"/>
      <w:proofErr w:type="gram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IUPK.</w:t>
      </w:r>
    </w:p>
    <w:p w14:paraId="4CC36557" w14:textId="77777777" w:rsidR="005D43C1" w:rsidRPr="003677D7" w:rsidRDefault="005D43C1" w:rsidP="00460564">
      <w:pPr>
        <w:tabs>
          <w:tab w:val="left" w:pos="1560"/>
          <w:tab w:val="left" w:pos="1843"/>
        </w:tabs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administratif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menteri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menyelenggarakan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batubara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gubernur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bupati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walikota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677D7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proofErr w:type="gram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7D7">
        <w:rPr>
          <w:rFonts w:ascii="Times New Roman" w:eastAsia="Calibri" w:hAnsi="Times New Roman" w:cs="Times New Roman"/>
          <w:sz w:val="24"/>
          <w:szCs w:val="24"/>
        </w:rPr>
        <w:t>kewenangannya</w:t>
      </w:r>
      <w:proofErr w:type="spellEnd"/>
      <w:r w:rsidRPr="00367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00C2A0" w14:textId="77777777" w:rsidR="005D43C1" w:rsidRDefault="005D43C1" w:rsidP="004605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43C1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5155" w14:textId="77777777" w:rsidR="00231995" w:rsidRDefault="00231995" w:rsidP="00E42981">
      <w:pPr>
        <w:spacing w:after="0" w:line="240" w:lineRule="auto"/>
      </w:pPr>
      <w:r>
        <w:separator/>
      </w:r>
    </w:p>
  </w:endnote>
  <w:endnote w:type="continuationSeparator" w:id="0">
    <w:p w14:paraId="31EA67CD" w14:textId="77777777" w:rsidR="00231995" w:rsidRDefault="00231995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7B81F48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0564" w:rsidRPr="00460564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A9EF" w14:textId="77777777" w:rsidR="00231995" w:rsidRDefault="00231995" w:rsidP="00E42981">
      <w:pPr>
        <w:spacing w:after="0" w:line="240" w:lineRule="auto"/>
      </w:pPr>
      <w:r>
        <w:separator/>
      </w:r>
    </w:p>
  </w:footnote>
  <w:footnote w:type="continuationSeparator" w:id="0">
    <w:p w14:paraId="7C5FEE13" w14:textId="77777777" w:rsidR="00231995" w:rsidRDefault="00231995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4pt;height:11.4pt" o:bullet="t">
        <v:imagedata r:id="rId1" o:title="BD14828_"/>
      </v:shape>
    </w:pict>
  </w:numPicBullet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60E"/>
    <w:multiLevelType w:val="hybridMultilevel"/>
    <w:tmpl w:val="89B8FD52"/>
    <w:lvl w:ilvl="0" w:tplc="F8B6F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2F34"/>
    <w:multiLevelType w:val="hybridMultilevel"/>
    <w:tmpl w:val="C1403316"/>
    <w:lvl w:ilvl="0" w:tplc="CBE21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2CAF"/>
    <w:rsid w:val="000B53DE"/>
    <w:rsid w:val="000E3038"/>
    <w:rsid w:val="00104F65"/>
    <w:rsid w:val="00231995"/>
    <w:rsid w:val="00270ADD"/>
    <w:rsid w:val="002977CD"/>
    <w:rsid w:val="00375E65"/>
    <w:rsid w:val="003768AC"/>
    <w:rsid w:val="0039253B"/>
    <w:rsid w:val="003B6A48"/>
    <w:rsid w:val="00422967"/>
    <w:rsid w:val="00460564"/>
    <w:rsid w:val="004A75A5"/>
    <w:rsid w:val="004C3B1D"/>
    <w:rsid w:val="0053422B"/>
    <w:rsid w:val="00551A7D"/>
    <w:rsid w:val="005A38B7"/>
    <w:rsid w:val="005C635B"/>
    <w:rsid w:val="005D43C1"/>
    <w:rsid w:val="00682425"/>
    <w:rsid w:val="006914B4"/>
    <w:rsid w:val="006D1912"/>
    <w:rsid w:val="006E2B11"/>
    <w:rsid w:val="006E6BDD"/>
    <w:rsid w:val="00705C85"/>
    <w:rsid w:val="00721016"/>
    <w:rsid w:val="0077589D"/>
    <w:rsid w:val="007A4D2B"/>
    <w:rsid w:val="007E03E1"/>
    <w:rsid w:val="00803263"/>
    <w:rsid w:val="00813460"/>
    <w:rsid w:val="00814B61"/>
    <w:rsid w:val="00823004"/>
    <w:rsid w:val="008653CE"/>
    <w:rsid w:val="00957D36"/>
    <w:rsid w:val="00994276"/>
    <w:rsid w:val="00A43EB6"/>
    <w:rsid w:val="00A9051D"/>
    <w:rsid w:val="00AB41D0"/>
    <w:rsid w:val="00AD32D1"/>
    <w:rsid w:val="00B0464D"/>
    <w:rsid w:val="00B509CF"/>
    <w:rsid w:val="00B87AA9"/>
    <w:rsid w:val="00B94326"/>
    <w:rsid w:val="00BB357A"/>
    <w:rsid w:val="00C0677C"/>
    <w:rsid w:val="00C15188"/>
    <w:rsid w:val="00C304E8"/>
    <w:rsid w:val="00CB1E3E"/>
    <w:rsid w:val="00CD47ED"/>
    <w:rsid w:val="00CE0A93"/>
    <w:rsid w:val="00CE28E0"/>
    <w:rsid w:val="00D23280"/>
    <w:rsid w:val="00D66891"/>
    <w:rsid w:val="00DB4F2A"/>
    <w:rsid w:val="00E42981"/>
    <w:rsid w:val="00EE779B"/>
    <w:rsid w:val="00EF09DE"/>
    <w:rsid w:val="00F37C0F"/>
    <w:rsid w:val="00F418C4"/>
    <w:rsid w:val="00F52C0D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ahabar.com/2021/07/bupati-apresiasi-pelindo-iii-bagikan-ribuan-sembako-hewan-kurban-jelang-idul-ad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rokalimantan.com/2021/07/bersama-pelindo-iii-pemkab-kotabaru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CFB5-90EA-426B-BCAD-9F024436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2021-10-17T12:59:00Z</dcterms:created>
  <dcterms:modified xsi:type="dcterms:W3CDTF">2021-12-06T03:44:00Z</dcterms:modified>
</cp:coreProperties>
</file>