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40F73" w14:textId="23580A66" w:rsidR="00E42981" w:rsidRDefault="00482C16" w:rsidP="00482C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2C16">
        <w:rPr>
          <w:rFonts w:ascii="Times New Roman" w:hAnsi="Times New Roman" w:cs="Times New Roman"/>
          <w:b/>
          <w:bCs/>
          <w:sz w:val="24"/>
          <w:szCs w:val="24"/>
        </w:rPr>
        <w:t xml:space="preserve">APBD </w:t>
      </w:r>
      <w:proofErr w:type="spellStart"/>
      <w:r w:rsidRPr="00482C16">
        <w:rPr>
          <w:rFonts w:ascii="Times New Roman" w:hAnsi="Times New Roman" w:cs="Times New Roman"/>
          <w:b/>
          <w:bCs/>
          <w:sz w:val="24"/>
          <w:szCs w:val="24"/>
        </w:rPr>
        <w:t>Kotabaru</w:t>
      </w:r>
      <w:proofErr w:type="spellEnd"/>
      <w:r w:rsidRPr="00482C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2C16">
        <w:rPr>
          <w:rFonts w:ascii="Times New Roman" w:hAnsi="Times New Roman" w:cs="Times New Roman"/>
          <w:b/>
          <w:bCs/>
          <w:sz w:val="24"/>
          <w:szCs w:val="24"/>
        </w:rPr>
        <w:t>turun</w:t>
      </w:r>
      <w:proofErr w:type="spellEnd"/>
      <w:r w:rsidRPr="00482C1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482C16">
        <w:rPr>
          <w:rFonts w:ascii="Times New Roman" w:hAnsi="Times New Roman" w:cs="Times New Roman"/>
          <w:b/>
          <w:bCs/>
          <w:sz w:val="24"/>
          <w:szCs w:val="24"/>
        </w:rPr>
        <w:t>Ini</w:t>
      </w:r>
      <w:proofErr w:type="spellEnd"/>
      <w:r w:rsidRPr="00482C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2C16">
        <w:rPr>
          <w:rFonts w:ascii="Times New Roman" w:hAnsi="Times New Roman" w:cs="Times New Roman"/>
          <w:b/>
          <w:bCs/>
          <w:sz w:val="24"/>
          <w:szCs w:val="24"/>
        </w:rPr>
        <w:t>penjelasan</w:t>
      </w:r>
      <w:proofErr w:type="spellEnd"/>
      <w:r w:rsidRPr="00482C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2C16">
        <w:rPr>
          <w:rFonts w:ascii="Times New Roman" w:hAnsi="Times New Roman" w:cs="Times New Roman"/>
          <w:b/>
          <w:bCs/>
          <w:sz w:val="24"/>
          <w:szCs w:val="24"/>
        </w:rPr>
        <w:t>Ketua</w:t>
      </w:r>
      <w:proofErr w:type="spellEnd"/>
      <w:r w:rsidRPr="00482C16">
        <w:rPr>
          <w:rFonts w:ascii="Times New Roman" w:hAnsi="Times New Roman" w:cs="Times New Roman"/>
          <w:b/>
          <w:bCs/>
          <w:sz w:val="24"/>
          <w:szCs w:val="24"/>
        </w:rPr>
        <w:t xml:space="preserve"> DPRD</w:t>
      </w:r>
    </w:p>
    <w:p w14:paraId="0393BB3B" w14:textId="77777777" w:rsidR="00F9296D" w:rsidRDefault="00F9296D" w:rsidP="00482C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4FB8E" w14:textId="5FCBF3A5" w:rsidR="00E42981" w:rsidRDefault="00F9296D" w:rsidP="00F929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5FF3285" wp14:editId="18F052EC">
            <wp:extent cx="2750820" cy="22189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ggota DPRD Kaget, Anggaran untuk MUI Banjar Kosong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816" cy="2239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27875" w14:textId="20A43929" w:rsidR="00E42981" w:rsidRPr="00E42981" w:rsidRDefault="00E42981" w:rsidP="00F929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E42981">
        <w:rPr>
          <w:rFonts w:ascii="Times New Roman" w:hAnsi="Times New Roman" w:cs="Times New Roman"/>
          <w:b/>
          <w:bCs/>
          <w:sz w:val="20"/>
          <w:szCs w:val="20"/>
        </w:rPr>
        <w:t>Sumber</w:t>
      </w:r>
      <w:proofErr w:type="spellEnd"/>
      <w:r w:rsidRPr="00E4298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814B61" w:rsidRPr="00E42981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Pr="00E42981">
        <w:rPr>
          <w:rFonts w:ascii="Times New Roman" w:hAnsi="Times New Roman" w:cs="Times New Roman"/>
          <w:b/>
          <w:bCs/>
          <w:sz w:val="20"/>
          <w:szCs w:val="20"/>
        </w:rPr>
        <w:t>ambar</w:t>
      </w:r>
      <w:proofErr w:type="spellEnd"/>
      <w:r w:rsidRPr="00E42981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007EB48E" w14:textId="6B22CDA9" w:rsidR="00F9296D" w:rsidRDefault="00F9296D" w:rsidP="00F9296D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96D">
        <w:rPr>
          <w:rFonts w:ascii="Times New Roman" w:hAnsi="Times New Roman" w:cs="Times New Roman"/>
          <w:b/>
          <w:bCs/>
          <w:i/>
          <w:iCs/>
          <w:sz w:val="20"/>
          <w:szCs w:val="20"/>
        </w:rPr>
        <w:t>https://kalselpos.com/2021/12/02/anggota-dprd-kaget-anggaran-untuk-mui-banjar-kosong/</w:t>
      </w:r>
    </w:p>
    <w:p w14:paraId="2CA2B8D6" w14:textId="77777777" w:rsidR="00F9296D" w:rsidRDefault="00F9296D" w:rsidP="00F9296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C33751" w14:textId="3E3F1C80" w:rsidR="00F9296D" w:rsidRPr="007C169C" w:rsidRDefault="00F9296D" w:rsidP="00F9296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7C169C">
        <w:rPr>
          <w:rFonts w:ascii="Times New Roman" w:hAnsi="Times New Roman" w:cs="Times New Roman"/>
          <w:sz w:val="24"/>
          <w:szCs w:val="24"/>
        </w:rPr>
        <w:t>Ternyata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alotnya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jelang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pengesahan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APBD 2022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Banjar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kisah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Betapa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Kesra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Setda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Banjar,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Majelis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Ulama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Indonesia (MUI) Banjar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ternyata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sempat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kosong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Alhasil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DPRD Banjar pun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kaget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bersikeras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usulan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eksekutif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Pemkab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Banjar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MUI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kosong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. Tarik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ulur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pengesahan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dijadwalkan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mesti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Rabu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(1/12).</w:t>
      </w:r>
    </w:p>
    <w:p w14:paraId="218EEEC9" w14:textId="6CDED9E8" w:rsidR="00F9296D" w:rsidRPr="007C169C" w:rsidRDefault="00F9296D" w:rsidP="00F9296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9C">
        <w:rPr>
          <w:rFonts w:ascii="Times New Roman" w:hAnsi="Times New Roman" w:cs="Times New Roman"/>
          <w:sz w:val="24"/>
          <w:szCs w:val="24"/>
        </w:rPr>
        <w:t xml:space="preserve">“Masa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ulama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tuan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guru,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Kesra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MUI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kosong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KNPI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400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namanya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menghargai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ulama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. MUI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hibah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dulu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ditiadakan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ujar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Rofiqi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DPRD Banjar, “Masa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ulama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tuan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guru,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Kesra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MUI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kosong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KNPI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400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namanya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menghargai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ulama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. MUI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hibah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dulu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ditiadakan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ujar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Rofiqi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DPRD Banjar,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Akibatnya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pejabat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blingsatan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ancaman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Wah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begini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bakal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bergaji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ujar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DPRD Banjar yang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khawatir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>.</w:t>
      </w:r>
    </w:p>
    <w:p w14:paraId="036B6708" w14:textId="77777777" w:rsidR="00F9296D" w:rsidRPr="007C169C" w:rsidRDefault="00F9296D" w:rsidP="00F9296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169C">
        <w:rPr>
          <w:rFonts w:ascii="Times New Roman" w:hAnsi="Times New Roman" w:cs="Times New Roman"/>
          <w:sz w:val="24"/>
          <w:szCs w:val="24"/>
        </w:rPr>
        <w:t>Rapat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paripurna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sempat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diskors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polemik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kosongnya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MUI Banjar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musyawarah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petinggi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legislatif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Sekda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Banjar H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Hilman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eksekutif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luluh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memasukkan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MUI Banjar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senilai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Rp700-an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>.</w:t>
      </w:r>
    </w:p>
    <w:p w14:paraId="5290F74D" w14:textId="77777777" w:rsidR="00F9296D" w:rsidRPr="007C169C" w:rsidRDefault="00F9296D" w:rsidP="00F9296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9C">
        <w:rPr>
          <w:rFonts w:ascii="Times New Roman" w:hAnsi="Times New Roman" w:cs="Times New Roman"/>
          <w:sz w:val="24"/>
          <w:szCs w:val="24"/>
        </w:rPr>
        <w:t xml:space="preserve">RAPBD Banjar 2022 pun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Banjar H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Saidi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Mansyur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petinggi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>.</w:t>
      </w:r>
    </w:p>
    <w:p w14:paraId="50250CD7" w14:textId="7CA17AE1" w:rsidR="00F9296D" w:rsidRPr="007C169C" w:rsidRDefault="00F9296D" w:rsidP="00E4298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9C">
        <w:rPr>
          <w:rFonts w:ascii="Times New Roman" w:hAnsi="Times New Roman" w:cs="Times New Roman"/>
          <w:sz w:val="24"/>
          <w:szCs w:val="24"/>
        </w:rPr>
        <w:lastRenderedPageBreak/>
        <w:t>“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MUI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guru-guru agama. Di situ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BPJS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ulama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distop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MUI,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nanti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perjuangkan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bagaimanapun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konsekuensinya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. MUI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ulama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tegas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Rofiqi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politisi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Gerindra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>.</w:t>
      </w:r>
    </w:p>
    <w:p w14:paraId="50D765A4" w14:textId="77777777" w:rsidR="00F9296D" w:rsidRPr="007C169C" w:rsidRDefault="00F9296D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F61434" w14:textId="5DF666EC" w:rsidR="00E42981" w:rsidRPr="007C169C" w:rsidRDefault="00814B61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169C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7C16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b/>
          <w:sz w:val="24"/>
          <w:szCs w:val="24"/>
        </w:rPr>
        <w:t>b</w:t>
      </w:r>
      <w:r w:rsidR="00E42981" w:rsidRPr="007C169C">
        <w:rPr>
          <w:rFonts w:ascii="Times New Roman" w:hAnsi="Times New Roman" w:cs="Times New Roman"/>
          <w:b/>
          <w:sz w:val="24"/>
          <w:szCs w:val="24"/>
        </w:rPr>
        <w:t>erita</w:t>
      </w:r>
      <w:proofErr w:type="spellEnd"/>
      <w:r w:rsidR="00E42981" w:rsidRPr="007C169C">
        <w:rPr>
          <w:rFonts w:ascii="Times New Roman" w:hAnsi="Times New Roman" w:cs="Times New Roman"/>
          <w:b/>
          <w:sz w:val="24"/>
          <w:szCs w:val="24"/>
        </w:rPr>
        <w:t>:</w:t>
      </w:r>
    </w:p>
    <w:p w14:paraId="2A885E44" w14:textId="1F33777B" w:rsidR="00B27E29" w:rsidRPr="007C169C" w:rsidRDefault="002000BA" w:rsidP="00F9296D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hyperlink r:id="rId9" w:history="1">
        <w:r w:rsidR="00F9296D" w:rsidRPr="007C169C">
          <w:rPr>
            <w:rStyle w:val="Hyperlink"/>
            <w:rFonts w:ascii="Times New Roman" w:hAnsi="Times New Roman" w:cs="Times New Roman"/>
            <w:sz w:val="24"/>
            <w:szCs w:val="24"/>
          </w:rPr>
          <w:t>https://kalselpos.com/2021/12/02/anggota-dprd-kaget-anggaran-untuk-mui-banjar-kosong/</w:t>
        </w:r>
      </w:hyperlink>
      <w:r w:rsidR="0039253B" w:rsidRPr="007C169C">
        <w:rPr>
          <w:rFonts w:ascii="Times New Roman" w:hAnsi="Times New Roman" w:cs="Times New Roman"/>
          <w:sz w:val="24"/>
          <w:szCs w:val="24"/>
        </w:rPr>
        <w:t>,</w:t>
      </w:r>
      <w:r w:rsidR="00F9296D"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96D" w:rsidRPr="007C169C">
        <w:rPr>
          <w:rFonts w:ascii="Times New Roman" w:hAnsi="Times New Roman" w:cs="Times New Roman"/>
          <w:b/>
          <w:bCs/>
          <w:i/>
          <w:sz w:val="24"/>
          <w:szCs w:val="24"/>
        </w:rPr>
        <w:t>Anggota</w:t>
      </w:r>
      <w:proofErr w:type="spellEnd"/>
      <w:r w:rsidR="00F9296D" w:rsidRPr="007C169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DPRD </w:t>
      </w:r>
      <w:proofErr w:type="spellStart"/>
      <w:r w:rsidR="00F9296D" w:rsidRPr="007C169C">
        <w:rPr>
          <w:rFonts w:ascii="Times New Roman" w:hAnsi="Times New Roman" w:cs="Times New Roman"/>
          <w:b/>
          <w:bCs/>
          <w:i/>
          <w:sz w:val="24"/>
          <w:szCs w:val="24"/>
        </w:rPr>
        <w:t>Kaget</w:t>
      </w:r>
      <w:proofErr w:type="spellEnd"/>
      <w:r w:rsidR="00F9296D" w:rsidRPr="007C169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="00F9296D" w:rsidRPr="007C169C">
        <w:rPr>
          <w:rFonts w:ascii="Times New Roman" w:hAnsi="Times New Roman" w:cs="Times New Roman"/>
          <w:b/>
          <w:bCs/>
          <w:i/>
          <w:sz w:val="24"/>
          <w:szCs w:val="24"/>
        </w:rPr>
        <w:t>Anggaran</w:t>
      </w:r>
      <w:proofErr w:type="spellEnd"/>
      <w:r w:rsidR="00F9296D" w:rsidRPr="007C169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F9296D" w:rsidRPr="007C169C">
        <w:rPr>
          <w:rFonts w:ascii="Times New Roman" w:hAnsi="Times New Roman" w:cs="Times New Roman"/>
          <w:b/>
          <w:bCs/>
          <w:i/>
          <w:sz w:val="24"/>
          <w:szCs w:val="24"/>
        </w:rPr>
        <w:t>untuk</w:t>
      </w:r>
      <w:proofErr w:type="spellEnd"/>
      <w:r w:rsidR="00F9296D" w:rsidRPr="007C169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MUI Banjar </w:t>
      </w:r>
      <w:proofErr w:type="spellStart"/>
      <w:r w:rsidR="00F9296D" w:rsidRPr="007C169C">
        <w:rPr>
          <w:rFonts w:ascii="Times New Roman" w:hAnsi="Times New Roman" w:cs="Times New Roman"/>
          <w:b/>
          <w:bCs/>
          <w:i/>
          <w:sz w:val="24"/>
          <w:szCs w:val="24"/>
        </w:rPr>
        <w:t>Kosong</w:t>
      </w:r>
      <w:proofErr w:type="spellEnd"/>
      <w:r w:rsidR="00B27E29" w:rsidRPr="007C169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9296D" w:rsidRPr="007C169C">
        <w:rPr>
          <w:rFonts w:ascii="Times New Roman" w:hAnsi="Times New Roman" w:cs="Times New Roman"/>
          <w:sz w:val="24"/>
          <w:szCs w:val="24"/>
        </w:rPr>
        <w:t>2</w:t>
      </w:r>
      <w:r w:rsidR="00B27E29"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E29" w:rsidRPr="007C169C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B27E29" w:rsidRPr="007C169C">
        <w:rPr>
          <w:rFonts w:ascii="Times New Roman" w:hAnsi="Times New Roman" w:cs="Times New Roman"/>
          <w:sz w:val="24"/>
          <w:szCs w:val="24"/>
        </w:rPr>
        <w:t xml:space="preserve"> </w:t>
      </w:r>
      <w:r w:rsidR="006D1912" w:rsidRPr="007C169C">
        <w:rPr>
          <w:rFonts w:ascii="Times New Roman" w:hAnsi="Times New Roman" w:cs="Times New Roman"/>
          <w:sz w:val="24"/>
          <w:szCs w:val="24"/>
        </w:rPr>
        <w:t xml:space="preserve"> 2021</w:t>
      </w:r>
      <w:r w:rsidR="00CE28E0" w:rsidRPr="007C169C">
        <w:rPr>
          <w:rFonts w:ascii="Times New Roman" w:hAnsi="Times New Roman" w:cs="Times New Roman"/>
          <w:sz w:val="24"/>
          <w:szCs w:val="24"/>
        </w:rPr>
        <w:t>.</w:t>
      </w:r>
      <w:r w:rsidR="0039253B" w:rsidRPr="007C16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7B718B" w14:textId="701CB7A8" w:rsidR="00F9296D" w:rsidRPr="007C169C" w:rsidRDefault="002000BA" w:rsidP="00F9296D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hyperlink r:id="rId10" w:history="1">
        <w:r w:rsidR="00F9296D" w:rsidRPr="007C169C">
          <w:rPr>
            <w:rStyle w:val="Hyperlink"/>
            <w:rFonts w:ascii="Times New Roman" w:hAnsi="Times New Roman" w:cs="Times New Roman"/>
            <w:sz w:val="24"/>
            <w:szCs w:val="24"/>
          </w:rPr>
          <w:t>https://kalselpos.com/2021/12/02/anggota-dprd-kaget-anggaran-untuk-mui-banjar-kosong/</w:t>
        </w:r>
      </w:hyperlink>
      <w:r w:rsidR="00F9296D" w:rsidRPr="007C1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296D" w:rsidRPr="007C169C">
        <w:rPr>
          <w:rFonts w:ascii="Times New Roman" w:hAnsi="Times New Roman" w:cs="Times New Roman"/>
          <w:b/>
          <w:bCs/>
          <w:i/>
          <w:sz w:val="24"/>
          <w:szCs w:val="24"/>
        </w:rPr>
        <w:t>Anggota</w:t>
      </w:r>
      <w:proofErr w:type="spellEnd"/>
      <w:r w:rsidR="00F9296D" w:rsidRPr="007C169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DPRD </w:t>
      </w:r>
      <w:proofErr w:type="spellStart"/>
      <w:r w:rsidR="00F9296D" w:rsidRPr="007C169C">
        <w:rPr>
          <w:rFonts w:ascii="Times New Roman" w:hAnsi="Times New Roman" w:cs="Times New Roman"/>
          <w:b/>
          <w:bCs/>
          <w:i/>
          <w:sz w:val="24"/>
          <w:szCs w:val="24"/>
        </w:rPr>
        <w:t>Kaget</w:t>
      </w:r>
      <w:proofErr w:type="spellEnd"/>
      <w:r w:rsidR="00F9296D" w:rsidRPr="007C169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="00F9296D" w:rsidRPr="007C169C">
        <w:rPr>
          <w:rFonts w:ascii="Times New Roman" w:hAnsi="Times New Roman" w:cs="Times New Roman"/>
          <w:b/>
          <w:bCs/>
          <w:i/>
          <w:sz w:val="24"/>
          <w:szCs w:val="24"/>
        </w:rPr>
        <w:t>Anggaran</w:t>
      </w:r>
      <w:proofErr w:type="spellEnd"/>
      <w:r w:rsidR="00F9296D" w:rsidRPr="007C169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F9296D" w:rsidRPr="007C169C">
        <w:rPr>
          <w:rFonts w:ascii="Times New Roman" w:hAnsi="Times New Roman" w:cs="Times New Roman"/>
          <w:b/>
          <w:bCs/>
          <w:i/>
          <w:sz w:val="24"/>
          <w:szCs w:val="24"/>
        </w:rPr>
        <w:t>untuk</w:t>
      </w:r>
      <w:proofErr w:type="spellEnd"/>
      <w:r w:rsidR="00F9296D" w:rsidRPr="007C169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MUI Banjar </w:t>
      </w:r>
      <w:proofErr w:type="spellStart"/>
      <w:r w:rsidR="00F9296D" w:rsidRPr="007C169C">
        <w:rPr>
          <w:rFonts w:ascii="Times New Roman" w:hAnsi="Times New Roman" w:cs="Times New Roman"/>
          <w:b/>
          <w:bCs/>
          <w:i/>
          <w:sz w:val="24"/>
          <w:szCs w:val="24"/>
        </w:rPr>
        <w:t>Kosong</w:t>
      </w:r>
      <w:proofErr w:type="spellEnd"/>
      <w:r w:rsidR="00F9296D" w:rsidRPr="007C169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9296D" w:rsidRPr="007C169C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F9296D" w:rsidRPr="007C169C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F9296D" w:rsidRPr="007C169C">
        <w:rPr>
          <w:rFonts w:ascii="Times New Roman" w:hAnsi="Times New Roman" w:cs="Times New Roman"/>
          <w:sz w:val="24"/>
          <w:szCs w:val="24"/>
        </w:rPr>
        <w:t xml:space="preserve">  2021. </w:t>
      </w:r>
    </w:p>
    <w:p w14:paraId="26031C89" w14:textId="77777777" w:rsidR="00C304E8" w:rsidRPr="007C169C" w:rsidRDefault="00C304E8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AA9EDF" w14:textId="3D0C9028" w:rsidR="00E42981" w:rsidRPr="007C169C" w:rsidRDefault="00E42981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169C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="00C304E8" w:rsidRPr="007C16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04E8" w:rsidRPr="007C169C">
        <w:rPr>
          <w:rFonts w:ascii="Times New Roman" w:hAnsi="Times New Roman" w:cs="Times New Roman"/>
          <w:b/>
          <w:sz w:val="24"/>
          <w:szCs w:val="24"/>
        </w:rPr>
        <w:t>Berita</w:t>
      </w:r>
      <w:proofErr w:type="spellEnd"/>
      <w:r w:rsidRPr="007C169C">
        <w:rPr>
          <w:rFonts w:ascii="Times New Roman" w:hAnsi="Times New Roman" w:cs="Times New Roman"/>
          <w:b/>
          <w:sz w:val="24"/>
          <w:szCs w:val="24"/>
        </w:rPr>
        <w:t>:</w:t>
      </w:r>
    </w:p>
    <w:p w14:paraId="46725E9F" w14:textId="77777777" w:rsidR="00C304E8" w:rsidRPr="007C169C" w:rsidRDefault="00C304E8" w:rsidP="00C304E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169C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Daerah yang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disingkat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APBD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tahunan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Daerah yang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. (PP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Daerah,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penganggaran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penatausahaan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Daerah,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3748855" w14:textId="77777777" w:rsidR="00C304E8" w:rsidRPr="007C169C" w:rsidRDefault="00C304E8" w:rsidP="00C304E8">
      <w:pPr>
        <w:pStyle w:val="ListParagraph"/>
        <w:numPr>
          <w:ilvl w:val="0"/>
          <w:numId w:val="5"/>
        </w:numPr>
        <w:spacing w:after="0" w:line="312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169C">
        <w:rPr>
          <w:rFonts w:ascii="Times New Roman" w:hAnsi="Times New Roman" w:cs="Times New Roman"/>
          <w:b/>
          <w:sz w:val="24"/>
          <w:szCs w:val="24"/>
        </w:rPr>
        <w:t>Perencanaan</w:t>
      </w:r>
      <w:proofErr w:type="spellEnd"/>
      <w:r w:rsidRPr="007C16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7C16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b/>
          <w:sz w:val="24"/>
          <w:szCs w:val="24"/>
        </w:rPr>
        <w:t>Penganggaran</w:t>
      </w:r>
      <w:proofErr w:type="spellEnd"/>
      <w:r w:rsidRPr="007C16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DC968B" w14:textId="77777777" w:rsidR="00C304E8" w:rsidRPr="007C169C" w:rsidRDefault="00C304E8" w:rsidP="00C304E8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169C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penganggaran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menggeser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penekanan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penganggaran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terukur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2F48C7" w14:textId="77777777" w:rsidR="00C304E8" w:rsidRPr="007C169C" w:rsidRDefault="00C304E8" w:rsidP="00C304E8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169C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APBD,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KUA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PPAS,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RKA SKPD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SKPD. RKA SKPD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APBD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Perkada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penjabaran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APBD.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Perkada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DPRD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Perkada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wakil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dievaluasi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Perkada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APBD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Perkada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Perkada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penjabaran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APBD. </w:t>
      </w:r>
    </w:p>
    <w:p w14:paraId="3B884C1B" w14:textId="77777777" w:rsidR="00C304E8" w:rsidRPr="007C169C" w:rsidRDefault="00C304E8" w:rsidP="00C304E8">
      <w:pPr>
        <w:pStyle w:val="ListParagraph"/>
        <w:numPr>
          <w:ilvl w:val="0"/>
          <w:numId w:val="5"/>
        </w:numPr>
        <w:spacing w:after="0" w:line="312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169C">
        <w:rPr>
          <w:rFonts w:ascii="Times New Roman" w:hAnsi="Times New Roman" w:cs="Times New Roman"/>
          <w:b/>
          <w:sz w:val="24"/>
          <w:szCs w:val="24"/>
        </w:rPr>
        <w:lastRenderedPageBreak/>
        <w:t>Pelaksanaan</w:t>
      </w:r>
      <w:proofErr w:type="spellEnd"/>
      <w:r w:rsidRPr="007C16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7C16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b/>
          <w:sz w:val="24"/>
          <w:szCs w:val="24"/>
        </w:rPr>
        <w:t>Penatausahaan</w:t>
      </w:r>
      <w:proofErr w:type="spellEnd"/>
      <w:r w:rsidRPr="007C16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F8B026" w14:textId="77777777" w:rsidR="00C304E8" w:rsidRPr="007C169C" w:rsidRDefault="00C304E8" w:rsidP="00C304E8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mempertegas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verifikasi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SKPD,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pelimpahan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penerbitan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SPM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SKPD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Unit SKPD yang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wujud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pelimpahan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penyederhanaan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di SKPKD. </w:t>
      </w:r>
    </w:p>
    <w:p w14:paraId="12450D71" w14:textId="77777777" w:rsidR="00C304E8" w:rsidRPr="007C169C" w:rsidRDefault="00C304E8" w:rsidP="00C304E8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mengembalikan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juru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bayar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fungsinya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beralih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Pejabat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(PPTK),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Pemisahan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otorisasi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Daerah. </w:t>
      </w:r>
    </w:p>
    <w:p w14:paraId="1BFC6023" w14:textId="75B094B0" w:rsidR="00C304E8" w:rsidRPr="007C169C" w:rsidRDefault="00C304E8" w:rsidP="00C304E8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169C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penatausahaan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akrual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AF4547" w14:textId="77777777" w:rsidR="00C304E8" w:rsidRPr="007C169C" w:rsidRDefault="00C304E8" w:rsidP="00C304E8">
      <w:pPr>
        <w:pStyle w:val="ListParagraph"/>
        <w:numPr>
          <w:ilvl w:val="0"/>
          <w:numId w:val="5"/>
        </w:numPr>
        <w:spacing w:after="0" w:line="312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169C">
        <w:rPr>
          <w:rFonts w:ascii="Times New Roman" w:hAnsi="Times New Roman" w:cs="Times New Roman"/>
          <w:b/>
          <w:sz w:val="24"/>
          <w:szCs w:val="24"/>
        </w:rPr>
        <w:t>Pertanggungjawaban</w:t>
      </w:r>
      <w:proofErr w:type="spellEnd"/>
      <w:r w:rsidRPr="007C16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b/>
          <w:sz w:val="24"/>
          <w:szCs w:val="24"/>
        </w:rPr>
        <w:t>Keuangan</w:t>
      </w:r>
      <w:proofErr w:type="spellEnd"/>
      <w:r w:rsidRPr="007C169C">
        <w:rPr>
          <w:rFonts w:ascii="Times New Roman" w:hAnsi="Times New Roman" w:cs="Times New Roman"/>
          <w:b/>
          <w:sz w:val="24"/>
          <w:szCs w:val="24"/>
        </w:rPr>
        <w:t xml:space="preserve"> Daerah </w:t>
      </w:r>
    </w:p>
    <w:p w14:paraId="06B8F488" w14:textId="77777777" w:rsidR="00C304E8" w:rsidRPr="007C169C" w:rsidRDefault="00C304E8" w:rsidP="00C304E8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diwujudkan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wujud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transparansi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Daerah,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setidaknya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7 (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neraca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realisasi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saldo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ekuitas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akrual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2B58B2" w14:textId="69AC0140" w:rsidR="00C304E8" w:rsidRPr="007C169C" w:rsidRDefault="00C304E8" w:rsidP="00C304E8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169C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realisasi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mana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Daerahnya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sinkronisasi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Daerah.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diperbaiki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penganggaran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7C169C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7C169C">
        <w:rPr>
          <w:rFonts w:ascii="Times New Roman" w:hAnsi="Times New Roman" w:cs="Times New Roman"/>
          <w:sz w:val="24"/>
          <w:szCs w:val="24"/>
        </w:rPr>
        <w:t xml:space="preserve">: https://www.jogloabang.com/ekbis/pp-12-2019-pengelolaan-keuangan-daerah) </w:t>
      </w:r>
    </w:p>
    <w:p w14:paraId="54F68D30" w14:textId="77777777" w:rsidR="00C304E8" w:rsidRPr="007C169C" w:rsidRDefault="00C304E8" w:rsidP="00C304E8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6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14:paraId="1F8EBA34" w14:textId="77777777" w:rsidR="00B509CF" w:rsidRPr="007C169C" w:rsidRDefault="00B509CF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509CF" w:rsidRPr="007C169C" w:rsidSect="004A75A5">
      <w:footerReference w:type="default" r:id="rId11"/>
      <w:pgSz w:w="11909" w:h="16834" w:code="9"/>
      <w:pgMar w:top="1699" w:right="1699" w:bottom="1699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3481E" w14:textId="77777777" w:rsidR="002000BA" w:rsidRDefault="002000BA" w:rsidP="00E42981">
      <w:pPr>
        <w:spacing w:after="0" w:line="240" w:lineRule="auto"/>
      </w:pPr>
      <w:r>
        <w:separator/>
      </w:r>
    </w:p>
  </w:endnote>
  <w:endnote w:type="continuationSeparator" w:id="0">
    <w:p w14:paraId="7C528C88" w14:textId="77777777" w:rsidR="002000BA" w:rsidRDefault="002000BA" w:rsidP="00E4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002839415"/>
      <w:docPartObj>
        <w:docPartGallery w:val="Page Numbers (Bottom of Page)"/>
        <w:docPartUnique/>
      </w:docPartObj>
    </w:sdtPr>
    <w:sdtEndPr/>
    <w:sdtContent>
      <w:p w14:paraId="4FC48C0D" w14:textId="41634D5B" w:rsidR="00E42981" w:rsidRPr="00FC7A92" w:rsidRDefault="00E42981" w:rsidP="00E42981">
        <w:pPr>
          <w:pStyle w:val="Footer"/>
          <w:rPr>
            <w:rFonts w:ascii="Times New Roman" w:hAnsi="Times New Roman" w:cs="Times New Roman"/>
            <w:sz w:val="20"/>
            <w:szCs w:val="20"/>
          </w:rPr>
        </w:pPr>
      </w:p>
      <w:p w14:paraId="24BCD002" w14:textId="6CCD2F6D" w:rsidR="00E42981" w:rsidRPr="00FC7A92" w:rsidRDefault="00FC7A92" w:rsidP="0053422B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Catatan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Berita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UJDIH BPK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Perwakilan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53422B">
          <w:rPr>
            <w:rFonts w:ascii="Times New Roman" w:hAnsi="Times New Roman" w:cs="Times New Roman"/>
            <w:sz w:val="20"/>
            <w:szCs w:val="20"/>
          </w:rPr>
          <w:t>Provinsi</w:t>
        </w:r>
        <w:proofErr w:type="spellEnd"/>
        <w:r w:rsidR="0053422B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FC7A92">
          <w:rPr>
            <w:rFonts w:ascii="Times New Roman" w:hAnsi="Times New Roman" w:cs="Times New Roman"/>
            <w:sz w:val="20"/>
            <w:szCs w:val="20"/>
          </w:rPr>
          <w:t>Kalimantan Selatan</w:t>
        </w:r>
        <w:r w:rsidR="00035982">
          <w:rPr>
            <w:rFonts w:ascii="Times New Roman" w:hAnsi="Times New Roman" w:cs="Times New Roman"/>
            <w:sz w:val="20"/>
            <w:szCs w:val="20"/>
          </w:rPr>
          <w:tab/>
        </w:r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C169C" w:rsidRPr="007C169C">
          <w:rPr>
            <w:rFonts w:ascii="Times New Roman" w:hAnsi="Times New Roman" w:cs="Times New Roman"/>
            <w:noProof/>
            <w:sz w:val="20"/>
            <w:szCs w:val="20"/>
            <w:lang w:val="id-ID"/>
          </w:rPr>
          <w:t>3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B4CE4D7" w14:textId="77777777" w:rsidR="00E42981" w:rsidRPr="00FC7A92" w:rsidRDefault="00E42981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51416" w14:textId="77777777" w:rsidR="002000BA" w:rsidRDefault="002000BA" w:rsidP="00E42981">
      <w:pPr>
        <w:spacing w:after="0" w:line="240" w:lineRule="auto"/>
      </w:pPr>
      <w:r>
        <w:separator/>
      </w:r>
    </w:p>
  </w:footnote>
  <w:footnote w:type="continuationSeparator" w:id="0">
    <w:p w14:paraId="000D69D2" w14:textId="77777777" w:rsidR="002000BA" w:rsidRDefault="002000BA" w:rsidP="00E4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4A0"/>
    <w:multiLevelType w:val="hybridMultilevel"/>
    <w:tmpl w:val="65E0DB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515B2"/>
    <w:multiLevelType w:val="hybridMultilevel"/>
    <w:tmpl w:val="EF6ED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27D20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B2FD8"/>
    <w:multiLevelType w:val="hybridMultilevel"/>
    <w:tmpl w:val="809AF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42966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A5"/>
    <w:rsid w:val="0001640C"/>
    <w:rsid w:val="00035982"/>
    <w:rsid w:val="000B53DE"/>
    <w:rsid w:val="000E3038"/>
    <w:rsid w:val="00100A4D"/>
    <w:rsid w:val="002000BA"/>
    <w:rsid w:val="002701BF"/>
    <w:rsid w:val="002977CD"/>
    <w:rsid w:val="002D1057"/>
    <w:rsid w:val="00327DEB"/>
    <w:rsid w:val="00375E65"/>
    <w:rsid w:val="003768AC"/>
    <w:rsid w:val="0039253B"/>
    <w:rsid w:val="003B6A48"/>
    <w:rsid w:val="00415E85"/>
    <w:rsid w:val="00422967"/>
    <w:rsid w:val="00482C16"/>
    <w:rsid w:val="004A75A5"/>
    <w:rsid w:val="0053422B"/>
    <w:rsid w:val="005A38B7"/>
    <w:rsid w:val="006D1912"/>
    <w:rsid w:val="00705C85"/>
    <w:rsid w:val="007C169C"/>
    <w:rsid w:val="007E03E1"/>
    <w:rsid w:val="007E5E36"/>
    <w:rsid w:val="00803263"/>
    <w:rsid w:val="00814B61"/>
    <w:rsid w:val="00823004"/>
    <w:rsid w:val="00957D36"/>
    <w:rsid w:val="00AD32D1"/>
    <w:rsid w:val="00B27E29"/>
    <w:rsid w:val="00B509CF"/>
    <w:rsid w:val="00B87AA9"/>
    <w:rsid w:val="00B94326"/>
    <w:rsid w:val="00C304E8"/>
    <w:rsid w:val="00CD47ED"/>
    <w:rsid w:val="00CE28E0"/>
    <w:rsid w:val="00DB4F2A"/>
    <w:rsid w:val="00E42981"/>
    <w:rsid w:val="00EA562B"/>
    <w:rsid w:val="00F37C0F"/>
    <w:rsid w:val="00F418C4"/>
    <w:rsid w:val="00F716A3"/>
    <w:rsid w:val="00F860E5"/>
    <w:rsid w:val="00F9296D"/>
    <w:rsid w:val="00FB6D69"/>
    <w:rsid w:val="00FC7A92"/>
    <w:rsid w:val="00FF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E3642"/>
  <w15:chartTrackingRefBased/>
  <w15:docId w15:val="{A947FCAC-E610-49CB-BF28-D75CAA6E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981"/>
  </w:style>
  <w:style w:type="paragraph" w:styleId="Footer">
    <w:name w:val="footer"/>
    <w:basedOn w:val="Normal"/>
    <w:link w:val="Foot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981"/>
  </w:style>
  <w:style w:type="character" w:styleId="Hyperlink">
    <w:name w:val="Hyperlink"/>
    <w:basedOn w:val="DefaultParagraphFont"/>
    <w:uiPriority w:val="99"/>
    <w:unhideWhenUsed/>
    <w:rsid w:val="003925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53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4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7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7E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3422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09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kalselpos.com/2021/12/02/anggota-dprd-kaget-anggaran-untuk-mui-banjar-koso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lselpos.com/2021/12/02/anggota-dprd-kaget-anggaran-untuk-mui-banjar-kosong/" TargetMode="Externa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DD47F-11EC-442F-AD53-112EC23F1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Ardinur Bestari</dc:creator>
  <cp:keywords/>
  <dc:description/>
  <cp:lastModifiedBy>ADELLA FAJRIA</cp:lastModifiedBy>
  <cp:revision>4</cp:revision>
  <dcterms:created xsi:type="dcterms:W3CDTF">2021-12-02T13:10:00Z</dcterms:created>
  <dcterms:modified xsi:type="dcterms:W3CDTF">2021-12-06T03:23:00Z</dcterms:modified>
</cp:coreProperties>
</file>