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68FB" w14:textId="0FB92AE8" w:rsidR="00DC2B06" w:rsidRDefault="00DC2B06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06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spellStart"/>
      <w:r w:rsidRPr="00DC2B06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DC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B06">
        <w:rPr>
          <w:rFonts w:ascii="Times New Roman" w:hAnsi="Times New Roman" w:cs="Times New Roman"/>
          <w:b/>
          <w:bCs/>
          <w:sz w:val="24"/>
          <w:szCs w:val="24"/>
        </w:rPr>
        <w:t>masuk</w:t>
      </w:r>
      <w:proofErr w:type="spellEnd"/>
      <w:r w:rsidRPr="00DC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B0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DC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B06">
        <w:rPr>
          <w:rFonts w:ascii="Times New Roman" w:hAnsi="Times New Roman" w:cs="Times New Roman"/>
          <w:b/>
          <w:bCs/>
          <w:sz w:val="24"/>
          <w:szCs w:val="24"/>
        </w:rPr>
        <w:t>Prolegda</w:t>
      </w:r>
      <w:proofErr w:type="spellEnd"/>
      <w:r w:rsidRPr="00DC2B0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4DAFBB8E" w14:textId="77777777" w:rsidR="00DC2B06" w:rsidRPr="00DC2B06" w:rsidRDefault="00DC2B06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40F73" w14:textId="133CF31E" w:rsidR="00E42981" w:rsidRDefault="00DC2B06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478D3B" wp14:editId="20037557">
            <wp:extent cx="3403600" cy="25564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Raperda masuk dalam Prolegda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49" cy="25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6F079A5E" w:rsidR="00E42981" w:rsidRPr="00DC2B06" w:rsidRDefault="00E42981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C2B06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DC2B06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DC2B06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7EB784B" w14:textId="0F6190C0" w:rsidR="000F66C7" w:rsidRPr="00DE183A" w:rsidRDefault="00DC2B06" w:rsidP="00DE183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E183A">
        <w:rPr>
          <w:rFonts w:ascii="Times New Roman" w:hAnsi="Times New Roman" w:cs="Times New Roman"/>
          <w:i/>
          <w:sz w:val="20"/>
          <w:szCs w:val="20"/>
        </w:rPr>
        <w:t>https://kalselpos.com/2021/11/25/21-raperda-masuk-dalam-prolegda-2022/</w:t>
      </w:r>
    </w:p>
    <w:p w14:paraId="32B9D2A4" w14:textId="429603DA" w:rsidR="000F66C7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7EECC" w14:textId="78FE5BDA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Kota Banjarmasin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DPRD Banjarmasin,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2022. “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finalisasi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Bapemperda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), DPRD Kota Banjarmasin,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Arufah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16F0BC56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ketenaga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kerjaan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101E8D5A" w14:textId="2187D6CC" w:rsidR="00DC2B06" w:rsidRPr="00DE183A" w:rsidRDefault="00DC2B06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kepemudaan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5E5F2E72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3A">
        <w:rPr>
          <w:rFonts w:ascii="Times New Roman" w:hAnsi="Times New Roman" w:cs="Times New Roman"/>
          <w:sz w:val="24"/>
          <w:szCs w:val="24"/>
        </w:rPr>
        <w:t xml:space="preserve">“Yang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sebutnya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17D38CC2" w14:textId="471F22DD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“Kita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42A8D6C2" w14:textId="77777777" w:rsidR="00DC2B06" w:rsidRPr="00DE183A" w:rsidRDefault="00DC2B06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1217" w14:textId="3DC28672" w:rsidR="000F66C7" w:rsidRPr="00DE183A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DE183A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DE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E183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E183A">
        <w:rPr>
          <w:rFonts w:ascii="Times New Roman" w:hAnsi="Times New Roman" w:cs="Times New Roman"/>
          <w:b/>
          <w:sz w:val="24"/>
          <w:szCs w:val="24"/>
        </w:rPr>
        <w:t>:</w:t>
      </w:r>
    </w:p>
    <w:p w14:paraId="0126D030" w14:textId="77777777" w:rsidR="00DC2B06" w:rsidRPr="00DE183A" w:rsidRDefault="00A9258E" w:rsidP="00DC2B06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DC2B06" w:rsidRPr="00DE183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https://kalselpos.com/2021/11/25/21-raperda-masuk-dalam-prolegda-2022/</w:t>
        </w:r>
      </w:hyperlink>
      <w:r w:rsidR="0039253B" w:rsidRPr="00DE183A">
        <w:rPr>
          <w:rFonts w:ascii="Times New Roman" w:hAnsi="Times New Roman" w:cs="Times New Roman"/>
          <w:sz w:val="24"/>
          <w:szCs w:val="24"/>
        </w:rPr>
        <w:t>,</w:t>
      </w:r>
      <w:r w:rsidR="00DC2B06" w:rsidRPr="00DE183A">
        <w:rPr>
          <w:rFonts w:ascii="Times New Roman" w:hAnsi="Times New Roman" w:cs="Times New Roman"/>
          <w:sz w:val="24"/>
          <w:szCs w:val="24"/>
        </w:rPr>
        <w:t xml:space="preserve"> </w:t>
      </w:r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21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masuk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Prolegda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2022, </w:t>
      </w:r>
      <w:r w:rsidR="000F66C7" w:rsidRPr="00DE183A">
        <w:rPr>
          <w:rFonts w:ascii="Times New Roman" w:hAnsi="Times New Roman" w:cs="Times New Roman"/>
          <w:sz w:val="24"/>
          <w:szCs w:val="24"/>
        </w:rPr>
        <w:t>26 November</w:t>
      </w:r>
      <w:r w:rsidR="006D1912" w:rsidRPr="00DE183A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DE183A">
        <w:rPr>
          <w:rFonts w:ascii="Times New Roman" w:hAnsi="Times New Roman" w:cs="Times New Roman"/>
          <w:sz w:val="24"/>
          <w:szCs w:val="24"/>
        </w:rPr>
        <w:t>.</w:t>
      </w:r>
      <w:r w:rsidR="0039253B" w:rsidRPr="00DE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1CC4" w14:textId="31A424DC" w:rsidR="00DC2B06" w:rsidRPr="00DE183A" w:rsidRDefault="00A9258E" w:rsidP="00DC2B06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DC2B06" w:rsidRPr="00DE183A">
          <w:rPr>
            <w:rStyle w:val="Hyperlink"/>
            <w:rFonts w:ascii="Times New Roman" w:hAnsi="Times New Roman" w:cs="Times New Roman"/>
            <w:bCs/>
            <w:i/>
            <w:sz w:val="24"/>
            <w:szCs w:val="24"/>
            <w:u w:val="none"/>
          </w:rPr>
          <w:t>https://kalsel.antaranews.com/berita/295913/pemkot-dan-dprd-banjarmasin-sepakat-21-raperda-pada-2022</w:t>
        </w:r>
      </w:hyperlink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Pemkot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DPRD Banjarmasin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sepakat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21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DC2B06" w:rsidRPr="00DE183A">
        <w:rPr>
          <w:rFonts w:ascii="Times New Roman" w:hAnsi="Times New Roman" w:cs="Times New Roman"/>
          <w:bCs/>
          <w:i/>
          <w:sz w:val="24"/>
          <w:szCs w:val="24"/>
        </w:rPr>
        <w:t xml:space="preserve"> 2022. </w:t>
      </w:r>
      <w:r w:rsidR="00DC2B06" w:rsidRPr="00DE183A">
        <w:rPr>
          <w:rFonts w:ascii="Times New Roman" w:hAnsi="Times New Roman" w:cs="Times New Roman"/>
          <w:sz w:val="24"/>
          <w:szCs w:val="24"/>
        </w:rPr>
        <w:t>26 November 2021.</w:t>
      </w:r>
    </w:p>
    <w:p w14:paraId="66AA9EDF" w14:textId="193A76E8" w:rsidR="00E42981" w:rsidRPr="00DE183A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E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E183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E183A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EEB2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686E25A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2FA67FAC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217CAF65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:</w:t>
      </w:r>
    </w:p>
    <w:p w14:paraId="47617B3A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01C12921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8E48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DE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22866250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>.</w:t>
      </w:r>
    </w:p>
    <w:p w14:paraId="18764EBD" w14:textId="77777777" w:rsidR="00DC2B06" w:rsidRPr="00DE183A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18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E183A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DE183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E183A">
        <w:rPr>
          <w:rFonts w:ascii="Times New Roman" w:hAnsi="Times New Roman" w:cs="Times New Roman"/>
          <w:sz w:val="24"/>
          <w:szCs w:val="24"/>
        </w:rPr>
        <w:t>Indonesia)</w:t>
      </w:r>
    </w:p>
    <w:bookmarkEnd w:id="0"/>
    <w:p w14:paraId="72F06A0F" w14:textId="77777777" w:rsidR="00DC2B06" w:rsidRPr="00DE183A" w:rsidRDefault="00DC2B0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B06" w:rsidRPr="00DE18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ABB1" w14:textId="77777777" w:rsidR="00A9258E" w:rsidRDefault="00A9258E" w:rsidP="00E42981">
      <w:pPr>
        <w:spacing w:after="0" w:line="240" w:lineRule="auto"/>
      </w:pPr>
      <w:r>
        <w:separator/>
      </w:r>
    </w:p>
  </w:endnote>
  <w:endnote w:type="continuationSeparator" w:id="0">
    <w:p w14:paraId="7A59C075" w14:textId="77777777" w:rsidR="00A9258E" w:rsidRDefault="00A9258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743A7D1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183A" w:rsidRPr="00DE183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B4B44" w14:textId="77777777" w:rsidR="00A9258E" w:rsidRDefault="00A9258E" w:rsidP="00E42981">
      <w:pPr>
        <w:spacing w:after="0" w:line="240" w:lineRule="auto"/>
      </w:pPr>
      <w:r>
        <w:separator/>
      </w:r>
    </w:p>
  </w:footnote>
  <w:footnote w:type="continuationSeparator" w:id="0">
    <w:p w14:paraId="5714AEFA" w14:textId="77777777" w:rsidR="00A9258E" w:rsidRDefault="00A9258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B53DE"/>
    <w:rsid w:val="000E3038"/>
    <w:rsid w:val="000F66C7"/>
    <w:rsid w:val="0015220D"/>
    <w:rsid w:val="002701BF"/>
    <w:rsid w:val="00271A1D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C85"/>
    <w:rsid w:val="007E03E1"/>
    <w:rsid w:val="00803263"/>
    <w:rsid w:val="00814B61"/>
    <w:rsid w:val="00823004"/>
    <w:rsid w:val="00957D36"/>
    <w:rsid w:val="00A9258E"/>
    <w:rsid w:val="00AD32D1"/>
    <w:rsid w:val="00B509CF"/>
    <w:rsid w:val="00B87AA9"/>
    <w:rsid w:val="00B94326"/>
    <w:rsid w:val="00C304E8"/>
    <w:rsid w:val="00CD47ED"/>
    <w:rsid w:val="00CE28E0"/>
    <w:rsid w:val="00DB4F2A"/>
    <w:rsid w:val="00DC2B06"/>
    <w:rsid w:val="00DE183A"/>
    <w:rsid w:val="00E42981"/>
    <w:rsid w:val="00F24A4C"/>
    <w:rsid w:val="00F37C0F"/>
    <w:rsid w:val="00F418C4"/>
    <w:rsid w:val="00F42A92"/>
    <w:rsid w:val="00F66E6C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5913/pemkot-dan-dprd-banjarmasin-sepakat-21-raperda-pad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5/21-raperda-masuk-dalam-prolegda-2022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98CF-B929-48B6-8D17-DA296BC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2021-11-26T03:31:00Z</dcterms:created>
  <dcterms:modified xsi:type="dcterms:W3CDTF">2021-12-06T03:36:00Z</dcterms:modified>
</cp:coreProperties>
</file>